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F5" w:rsidRDefault="009D7BF5" w:rsidP="009D7BF5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width:55.1pt;height:63pt;visibility:visible;mso-position-horizontal-relative:char;mso-position-vertical-relative:line" wrapcoords="8820 0 5880 1543 1176 6686 -588 16457 588 21086 1764 21086 19405 21086 20581 21086 21757 19029 21757 16457 21169 7200 15289 1029 12348 0 8820 0">
            <v:imagedata r:id="rId5" r:href="rId6"/>
            <w10:wrap type="none"/>
            <w10:anchorlock/>
          </v:shape>
        </w:pict>
      </w:r>
    </w:p>
    <w:p w:rsidR="009D7BF5" w:rsidRPr="009D7BF5" w:rsidRDefault="009D7BF5" w:rsidP="009D7BF5">
      <w:pPr>
        <w:jc w:val="center"/>
      </w:pPr>
    </w:p>
    <w:p w:rsidR="009D7BF5" w:rsidRPr="009D7BF5" w:rsidRDefault="009D7BF5" w:rsidP="009D7BF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9D7BF5">
        <w:rPr>
          <w:rFonts w:ascii="Times New Roman" w:hAnsi="Times New Roman"/>
          <w:sz w:val="28"/>
          <w:szCs w:val="28"/>
        </w:rPr>
        <w:t>АДМИНИСТРАЦИЯ</w:t>
      </w:r>
    </w:p>
    <w:p w:rsidR="009D7BF5" w:rsidRPr="009D7BF5" w:rsidRDefault="000E36BA" w:rsidP="009D7BF5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9D7BF5" w:rsidRPr="009D7BF5">
        <w:rPr>
          <w:sz w:val="28"/>
          <w:szCs w:val="28"/>
        </w:rPr>
        <w:t xml:space="preserve"> СЕЛЬСКОГО ПОСЕЛЕНИЯ</w:t>
      </w:r>
    </w:p>
    <w:p w:rsidR="009D7BF5" w:rsidRPr="009D7BF5" w:rsidRDefault="009D7BF5" w:rsidP="009D7BF5">
      <w:pPr>
        <w:jc w:val="center"/>
        <w:rPr>
          <w:b/>
          <w:sz w:val="28"/>
          <w:szCs w:val="28"/>
        </w:rPr>
      </w:pPr>
      <w:r w:rsidRPr="009D7BF5">
        <w:rPr>
          <w:b/>
          <w:sz w:val="28"/>
          <w:szCs w:val="28"/>
        </w:rPr>
        <w:t>СЫЧЕВСКОГО РАЙОНА СМОЛЕНСКОЙ ОБЛАСТИ</w:t>
      </w:r>
    </w:p>
    <w:p w:rsidR="00AF3BC0" w:rsidRDefault="00AF3BC0" w:rsidP="00AF3BC0">
      <w:pPr>
        <w:jc w:val="center"/>
        <w:rPr>
          <w:b/>
          <w:sz w:val="32"/>
        </w:rPr>
      </w:pPr>
    </w:p>
    <w:p w:rsidR="00AF3BC0" w:rsidRPr="009D7BF5" w:rsidRDefault="00AF3BC0" w:rsidP="00AF3BC0">
      <w:pPr>
        <w:jc w:val="center"/>
        <w:rPr>
          <w:b/>
          <w:sz w:val="28"/>
          <w:szCs w:val="28"/>
        </w:rPr>
      </w:pPr>
      <w:r w:rsidRPr="009D7BF5">
        <w:rPr>
          <w:b/>
          <w:sz w:val="28"/>
          <w:szCs w:val="28"/>
        </w:rPr>
        <w:t>ПОСТАНОВЛЕНИЕ</w:t>
      </w:r>
    </w:p>
    <w:p w:rsidR="00AF3BC0" w:rsidRDefault="00AF3BC0" w:rsidP="00AF3BC0">
      <w:pPr>
        <w:jc w:val="both"/>
      </w:pPr>
    </w:p>
    <w:p w:rsidR="00AF3BC0" w:rsidRPr="00906D79" w:rsidRDefault="00AF3BC0" w:rsidP="00AF3BC0">
      <w:pPr>
        <w:jc w:val="both"/>
      </w:pPr>
    </w:p>
    <w:p w:rsidR="00AF3BC0" w:rsidRPr="009D7BF5" w:rsidRDefault="009D7BF5" w:rsidP="00AF3BC0">
      <w:pPr>
        <w:shd w:val="clear" w:color="auto" w:fill="FFFFFF"/>
        <w:rPr>
          <w:color w:val="000000"/>
          <w:spacing w:val="4"/>
          <w:sz w:val="28"/>
          <w:szCs w:val="28"/>
        </w:rPr>
      </w:pPr>
      <w:r w:rsidRPr="009D7BF5">
        <w:rPr>
          <w:color w:val="000000"/>
          <w:spacing w:val="4"/>
          <w:sz w:val="28"/>
          <w:szCs w:val="28"/>
        </w:rPr>
        <w:t xml:space="preserve">от </w:t>
      </w:r>
      <w:r w:rsidR="000E36BA">
        <w:rPr>
          <w:color w:val="000000"/>
          <w:spacing w:val="4"/>
          <w:sz w:val="28"/>
          <w:szCs w:val="28"/>
        </w:rPr>
        <w:t>28</w:t>
      </w:r>
      <w:r w:rsidRPr="009D7BF5">
        <w:rPr>
          <w:color w:val="000000"/>
          <w:spacing w:val="4"/>
          <w:sz w:val="28"/>
          <w:szCs w:val="28"/>
        </w:rPr>
        <w:t xml:space="preserve"> июня 2022 года</w:t>
      </w:r>
      <w:r w:rsidR="007759D6">
        <w:rPr>
          <w:color w:val="000000"/>
          <w:spacing w:val="4"/>
          <w:sz w:val="28"/>
          <w:szCs w:val="28"/>
        </w:rPr>
        <w:t xml:space="preserve">                                              </w:t>
      </w:r>
      <w:r w:rsidR="000E36BA">
        <w:rPr>
          <w:color w:val="000000"/>
          <w:spacing w:val="4"/>
          <w:sz w:val="28"/>
          <w:szCs w:val="28"/>
        </w:rPr>
        <w:t xml:space="preserve">              </w:t>
      </w:r>
      <w:r w:rsidR="007759D6">
        <w:rPr>
          <w:color w:val="000000"/>
          <w:spacing w:val="4"/>
          <w:sz w:val="28"/>
          <w:szCs w:val="28"/>
        </w:rPr>
        <w:t xml:space="preserve">                №</w:t>
      </w:r>
      <w:r w:rsidR="000E36BA">
        <w:rPr>
          <w:color w:val="000000"/>
          <w:spacing w:val="4"/>
          <w:sz w:val="28"/>
          <w:szCs w:val="28"/>
        </w:rPr>
        <w:t>43</w:t>
      </w:r>
    </w:p>
    <w:p w:rsidR="00AF3BC0" w:rsidRPr="009D7BF5" w:rsidRDefault="00AF3BC0" w:rsidP="00AF3BC0">
      <w:pPr>
        <w:shd w:val="clear" w:color="auto" w:fill="FFFFFF"/>
        <w:rPr>
          <w:color w:val="000000"/>
          <w:spacing w:val="4"/>
          <w:sz w:val="28"/>
          <w:szCs w:val="28"/>
        </w:rPr>
      </w:pPr>
    </w:p>
    <w:tbl>
      <w:tblPr>
        <w:tblpPr w:leftFromText="180" w:rightFromText="180" w:vertAnchor="text" w:horzAnchor="margin" w:tblpY="127"/>
        <w:tblW w:w="0" w:type="auto"/>
        <w:tblLook w:val="04A0"/>
      </w:tblPr>
      <w:tblGrid>
        <w:gridCol w:w="4943"/>
      </w:tblGrid>
      <w:tr w:rsidR="00AF3BC0" w:rsidRPr="009D7BF5" w:rsidTr="004D39C8">
        <w:trPr>
          <w:trHeight w:val="1388"/>
        </w:trPr>
        <w:tc>
          <w:tcPr>
            <w:tcW w:w="4943" w:type="dxa"/>
            <w:shd w:val="clear" w:color="auto" w:fill="auto"/>
          </w:tcPr>
          <w:p w:rsidR="00AF3BC0" w:rsidRPr="009D7BF5" w:rsidRDefault="00AF3BC0" w:rsidP="004D3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7BF5">
              <w:rPr>
                <w:bCs/>
                <w:sz w:val="28"/>
                <w:szCs w:val="28"/>
              </w:rPr>
              <w:t>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      </w:r>
          </w:p>
        </w:tc>
      </w:tr>
    </w:tbl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3BC0" w:rsidRPr="009D7BF5" w:rsidRDefault="00AF3BC0" w:rsidP="00AF3BC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3BC0" w:rsidRPr="009D7BF5" w:rsidRDefault="00AF3BC0" w:rsidP="00F90E0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9D7BF5">
        <w:rPr>
          <w:sz w:val="28"/>
          <w:szCs w:val="28"/>
        </w:rPr>
        <w:t xml:space="preserve">В соответствии со </w:t>
      </w:r>
      <w:hyperlink r:id="rId7" w:history="1">
        <w:r w:rsidRPr="009D7BF5">
          <w:rPr>
            <w:sz w:val="28"/>
            <w:szCs w:val="28"/>
          </w:rPr>
          <w:t>статьей 1</w:t>
        </w:r>
      </w:hyperlink>
      <w:r w:rsidRPr="009D7BF5">
        <w:rPr>
          <w:sz w:val="28"/>
          <w:szCs w:val="28"/>
        </w:rPr>
        <w:t xml:space="preserve">4 Федерального </w:t>
      </w:r>
      <w:hyperlink r:id="rId8" w:history="1">
        <w:r w:rsidRPr="009D7BF5">
          <w:rPr>
            <w:sz w:val="28"/>
            <w:szCs w:val="28"/>
          </w:rPr>
          <w:t>закон</w:t>
        </w:r>
      </w:hyperlink>
      <w:r w:rsidRPr="009D7BF5">
        <w:rPr>
          <w:sz w:val="28"/>
          <w:szCs w:val="28"/>
        </w:rPr>
        <w:t xml:space="preserve">а </w:t>
      </w:r>
      <w:r w:rsidR="00F90E02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 xml:space="preserve">от 25.02.1999 г. № 39-ФЗ </w:t>
      </w:r>
      <w:r w:rsidR="00F90E02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«Об инвестиционной деятельности в Российской Федерации, осуществляемой в форме капитальных вложений</w:t>
      </w:r>
      <w:r w:rsidR="00F90E02">
        <w:rPr>
          <w:sz w:val="28"/>
          <w:szCs w:val="28"/>
        </w:rPr>
        <w:t>», А</w:t>
      </w:r>
      <w:r w:rsidRPr="009D7BF5">
        <w:rPr>
          <w:sz w:val="28"/>
          <w:szCs w:val="28"/>
        </w:rPr>
        <w:t xml:space="preserve">дминистрация </w:t>
      </w:r>
      <w:r w:rsidR="000E36BA">
        <w:rPr>
          <w:sz w:val="28"/>
          <w:szCs w:val="28"/>
        </w:rPr>
        <w:t>Караваевского</w:t>
      </w:r>
      <w:r w:rsidR="00F90E02">
        <w:rPr>
          <w:sz w:val="28"/>
          <w:szCs w:val="28"/>
        </w:rPr>
        <w:t xml:space="preserve"> сельского поселения Сычевского района Смоленской области  </w:t>
      </w:r>
      <w:proofErr w:type="spellStart"/>
      <w:proofErr w:type="gramStart"/>
      <w:r w:rsidR="00F90E02">
        <w:rPr>
          <w:sz w:val="28"/>
          <w:szCs w:val="28"/>
        </w:rPr>
        <w:t>п</w:t>
      </w:r>
      <w:proofErr w:type="spellEnd"/>
      <w:proofErr w:type="gramEnd"/>
      <w:r w:rsidR="00F90E02">
        <w:rPr>
          <w:sz w:val="28"/>
          <w:szCs w:val="28"/>
        </w:rPr>
        <w:t xml:space="preserve"> о с т а </w:t>
      </w:r>
      <w:proofErr w:type="spellStart"/>
      <w:r w:rsidR="00F90E02">
        <w:rPr>
          <w:sz w:val="28"/>
          <w:szCs w:val="28"/>
        </w:rPr>
        <w:t>н</w:t>
      </w:r>
      <w:proofErr w:type="spellEnd"/>
      <w:r w:rsidR="00F90E02">
        <w:rPr>
          <w:sz w:val="28"/>
          <w:szCs w:val="28"/>
        </w:rPr>
        <w:t xml:space="preserve"> о в л я е т:</w:t>
      </w:r>
    </w:p>
    <w:p w:rsidR="00AF3BC0" w:rsidRPr="009D7BF5" w:rsidRDefault="00AF3BC0" w:rsidP="00AF3BC0">
      <w:pPr>
        <w:widowControl w:val="0"/>
        <w:autoSpaceDE w:val="0"/>
        <w:autoSpaceDN w:val="0"/>
        <w:adjustRightInd w:val="0"/>
        <w:spacing w:line="360" w:lineRule="auto"/>
        <w:outlineLvl w:val="0"/>
        <w:rPr>
          <w:bCs/>
          <w:color w:val="000000"/>
          <w:sz w:val="28"/>
          <w:szCs w:val="28"/>
        </w:rPr>
      </w:pPr>
    </w:p>
    <w:p w:rsidR="00AF3BC0" w:rsidRPr="009D7BF5" w:rsidRDefault="00AF3BC0" w:rsidP="00F90E02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D7BF5">
        <w:rPr>
          <w:bCs/>
          <w:sz w:val="28"/>
          <w:szCs w:val="28"/>
        </w:rPr>
        <w:t>Утвердить прилагаемый Порядок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Pr="009D7BF5">
        <w:rPr>
          <w:sz w:val="28"/>
          <w:szCs w:val="28"/>
        </w:rPr>
        <w:t>.</w:t>
      </w:r>
    </w:p>
    <w:p w:rsidR="00AF3BC0" w:rsidRPr="009D7BF5" w:rsidRDefault="00AF3BC0" w:rsidP="00F90E02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9D7BF5">
        <w:rPr>
          <w:sz w:val="28"/>
          <w:szCs w:val="28"/>
        </w:rPr>
        <w:t>Контроль за</w:t>
      </w:r>
      <w:proofErr w:type="gramEnd"/>
      <w:r w:rsidRPr="009D7B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0E02" w:rsidRPr="00F5782E" w:rsidRDefault="002C59FF" w:rsidP="002C59FF">
      <w:pPr>
        <w:pStyle w:val="ConsPlusNormal"/>
        <w:widowControl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</w:t>
      </w:r>
      <w:proofErr w:type="gramStart"/>
      <w:r w:rsidR="00F90E02" w:rsidRPr="005A6EB6">
        <w:rPr>
          <w:color w:val="000000"/>
          <w:sz w:val="28"/>
          <w:szCs w:val="28"/>
        </w:rPr>
        <w:t>Разместить</w:t>
      </w:r>
      <w:proofErr w:type="gramEnd"/>
      <w:r w:rsidR="00F90E02" w:rsidRPr="005A6EB6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0E36BA">
        <w:rPr>
          <w:sz w:val="28"/>
          <w:szCs w:val="28"/>
        </w:rPr>
        <w:t xml:space="preserve">Караваевского </w:t>
      </w:r>
      <w:r w:rsidR="00F90E02" w:rsidRPr="005A6EB6">
        <w:rPr>
          <w:color w:val="000000"/>
          <w:sz w:val="28"/>
          <w:szCs w:val="28"/>
        </w:rPr>
        <w:t>сельского поселения Сычевского района Смоленской области в информационно-телекоммуникационной сети «Интернет» </w:t>
      </w:r>
      <w:hyperlink r:id="rId9" w:history="1">
        <w:r w:rsidR="00F90E02" w:rsidRPr="005A6EB6">
          <w:rPr>
            <w:rStyle w:val="a5"/>
            <w:rFonts w:eastAsia="Calibri"/>
            <w:sz w:val="28"/>
            <w:szCs w:val="28"/>
          </w:rPr>
          <w:t>http://</w:t>
        </w:r>
        <w:proofErr w:type="spellStart"/>
        <w:r w:rsidR="00F90E02" w:rsidRPr="005A6EB6">
          <w:rPr>
            <w:rStyle w:val="a5"/>
            <w:rFonts w:eastAsia="Calibri"/>
            <w:sz w:val="28"/>
            <w:szCs w:val="28"/>
            <w:lang w:val="en-US"/>
          </w:rPr>
          <w:t>malc</w:t>
        </w:r>
        <w:proofErr w:type="spellEnd"/>
        <w:r w:rsidR="00F90E02" w:rsidRPr="005A6EB6">
          <w:rPr>
            <w:rStyle w:val="a5"/>
            <w:rFonts w:eastAsia="Calibri"/>
            <w:sz w:val="28"/>
            <w:szCs w:val="28"/>
          </w:rPr>
          <w:t>-</w:t>
        </w:r>
        <w:r w:rsidR="00F90E02" w:rsidRPr="005A6EB6">
          <w:rPr>
            <w:rStyle w:val="a5"/>
            <w:rFonts w:eastAsia="Calibri"/>
            <w:sz w:val="28"/>
            <w:szCs w:val="28"/>
            <w:lang w:val="en-US"/>
          </w:rPr>
          <w:t>sp</w:t>
        </w:r>
        <w:r w:rsidR="00F90E02" w:rsidRPr="005A6EB6">
          <w:rPr>
            <w:rStyle w:val="a5"/>
            <w:rFonts w:eastAsia="Calibri"/>
            <w:sz w:val="28"/>
            <w:szCs w:val="28"/>
          </w:rPr>
          <w:t>.</w:t>
        </w:r>
        <w:proofErr w:type="spellStart"/>
        <w:r w:rsidR="00F90E02" w:rsidRPr="005A6EB6">
          <w:rPr>
            <w:rStyle w:val="a5"/>
            <w:rFonts w:eastAsia="Calibri"/>
            <w:sz w:val="28"/>
            <w:szCs w:val="28"/>
          </w:rPr>
          <w:t>admin-smolensk.ru</w:t>
        </w:r>
        <w:proofErr w:type="spellEnd"/>
        <w:r w:rsidR="00F90E02" w:rsidRPr="005A6EB6">
          <w:rPr>
            <w:rStyle w:val="a5"/>
            <w:rFonts w:eastAsia="Calibri"/>
            <w:sz w:val="28"/>
            <w:szCs w:val="28"/>
          </w:rPr>
          <w:t>/</w:t>
        </w:r>
      </w:hyperlink>
      <w:r w:rsidR="00F90E02" w:rsidRPr="005A6EB6">
        <w:rPr>
          <w:color w:val="000000"/>
          <w:sz w:val="28"/>
          <w:szCs w:val="28"/>
        </w:rPr>
        <w:t xml:space="preserve"> в разделе  и обнародовать путем размещения на информационных стендах Администрации </w:t>
      </w:r>
      <w:r w:rsidR="000E36BA">
        <w:rPr>
          <w:sz w:val="28"/>
          <w:szCs w:val="28"/>
        </w:rPr>
        <w:t xml:space="preserve">Караваевского </w:t>
      </w:r>
      <w:r w:rsidR="00F90E02" w:rsidRPr="005A6EB6">
        <w:rPr>
          <w:color w:val="000000"/>
          <w:sz w:val="28"/>
          <w:szCs w:val="28"/>
        </w:rPr>
        <w:t>сельского поселения Сычевского района Смоленской области.</w:t>
      </w:r>
    </w:p>
    <w:p w:rsidR="00AF3BC0" w:rsidRPr="009D7BF5" w:rsidRDefault="002C59FF" w:rsidP="002C59FF">
      <w:pPr>
        <w:pStyle w:val="a8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AF3BC0" w:rsidRPr="009D7BF5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F3BC0" w:rsidRPr="009D7BF5" w:rsidRDefault="00AF3BC0" w:rsidP="00F90E02">
      <w:pPr>
        <w:rPr>
          <w:sz w:val="28"/>
          <w:szCs w:val="28"/>
        </w:rPr>
      </w:pPr>
    </w:p>
    <w:p w:rsidR="00AF3BC0" w:rsidRDefault="002C59FF" w:rsidP="00F90E0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C59FF" w:rsidRDefault="000E36BA" w:rsidP="00F90E02">
      <w:pPr>
        <w:rPr>
          <w:sz w:val="28"/>
          <w:szCs w:val="28"/>
        </w:rPr>
      </w:pPr>
      <w:r>
        <w:rPr>
          <w:sz w:val="28"/>
          <w:szCs w:val="28"/>
        </w:rPr>
        <w:t xml:space="preserve">Караваевского </w:t>
      </w:r>
      <w:r w:rsidR="002C59FF">
        <w:rPr>
          <w:sz w:val="28"/>
          <w:szCs w:val="28"/>
        </w:rPr>
        <w:t xml:space="preserve">сельского поселения </w:t>
      </w:r>
    </w:p>
    <w:p w:rsidR="002C59FF" w:rsidRPr="009D7BF5" w:rsidRDefault="002C59FF" w:rsidP="00F90E02">
      <w:pPr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            </w:t>
      </w:r>
      <w:r w:rsidR="000E36BA">
        <w:rPr>
          <w:sz w:val="28"/>
          <w:szCs w:val="28"/>
        </w:rPr>
        <w:t>В.А. Жукова</w:t>
      </w:r>
    </w:p>
    <w:p w:rsidR="00AF3BC0" w:rsidRPr="009D7BF5" w:rsidRDefault="00AF3BC0" w:rsidP="002C59FF">
      <w:pPr>
        <w:pageBreakBefore/>
        <w:autoSpaceDE w:val="0"/>
        <w:autoSpaceDN w:val="0"/>
        <w:adjustRightInd w:val="0"/>
        <w:ind w:left="5670"/>
        <w:rPr>
          <w:sz w:val="28"/>
          <w:szCs w:val="28"/>
        </w:rPr>
      </w:pPr>
      <w:r w:rsidRPr="009D7BF5">
        <w:rPr>
          <w:sz w:val="28"/>
          <w:szCs w:val="28"/>
        </w:rPr>
        <w:lastRenderedPageBreak/>
        <w:t>Утвержден</w:t>
      </w:r>
    </w:p>
    <w:p w:rsidR="00AF3BC0" w:rsidRPr="009D7BF5" w:rsidRDefault="002C59FF" w:rsidP="002C59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F3BC0" w:rsidRPr="009D7BF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="00AF3BC0" w:rsidRPr="009D7BF5">
        <w:rPr>
          <w:sz w:val="28"/>
          <w:szCs w:val="28"/>
        </w:rPr>
        <w:t>дминистрации</w:t>
      </w:r>
    </w:p>
    <w:p w:rsidR="00AF3BC0" w:rsidRDefault="002C59FF" w:rsidP="00AF3B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759D6">
        <w:rPr>
          <w:sz w:val="28"/>
          <w:szCs w:val="28"/>
        </w:rPr>
        <w:t xml:space="preserve">                            </w:t>
      </w:r>
      <w:r w:rsidR="000E36BA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>сельского поселения</w:t>
      </w:r>
    </w:p>
    <w:p w:rsidR="002C59FF" w:rsidRDefault="002C59FF" w:rsidP="002C59FF">
      <w:pPr>
        <w:tabs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Сычевского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2C59FF" w:rsidRDefault="002C59FF" w:rsidP="002C59FF">
      <w:pPr>
        <w:tabs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области</w:t>
      </w:r>
    </w:p>
    <w:p w:rsidR="002C59FF" w:rsidRDefault="002C59FF" w:rsidP="002C59FF">
      <w:pPr>
        <w:tabs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2</w:t>
      </w:r>
      <w:r w:rsidR="000E36BA">
        <w:rPr>
          <w:sz w:val="28"/>
          <w:szCs w:val="28"/>
        </w:rPr>
        <w:t>8</w:t>
      </w:r>
      <w:r>
        <w:rPr>
          <w:sz w:val="28"/>
          <w:szCs w:val="28"/>
        </w:rPr>
        <w:t>.06.2022 г. №</w:t>
      </w:r>
      <w:r w:rsidR="000E36BA">
        <w:rPr>
          <w:sz w:val="28"/>
          <w:szCs w:val="28"/>
        </w:rPr>
        <w:t>43</w:t>
      </w:r>
    </w:p>
    <w:p w:rsidR="002C59FF" w:rsidRDefault="002C59FF" w:rsidP="002C59FF">
      <w:pPr>
        <w:tabs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316059" w:rsidRPr="009D7BF5" w:rsidRDefault="00316059" w:rsidP="002C59FF">
      <w:pPr>
        <w:tabs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2C59FF" w:rsidRDefault="002524B3" w:rsidP="002C59FF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9D7BF5">
        <w:rPr>
          <w:rFonts w:ascii="Times New Roman" w:hAnsi="Times New Roman"/>
          <w:sz w:val="28"/>
          <w:szCs w:val="28"/>
        </w:rPr>
        <w:t>Порядо</w:t>
      </w:r>
      <w:r w:rsidR="002C59FF">
        <w:rPr>
          <w:rFonts w:ascii="Times New Roman" w:hAnsi="Times New Roman"/>
          <w:sz w:val="28"/>
          <w:szCs w:val="28"/>
        </w:rPr>
        <w:t>к</w:t>
      </w:r>
    </w:p>
    <w:p w:rsidR="002524B3" w:rsidRPr="009D7BF5" w:rsidRDefault="002524B3" w:rsidP="00316059">
      <w:pPr>
        <w:pStyle w:val="1"/>
        <w:spacing w:before="120" w:after="120"/>
        <w:rPr>
          <w:rFonts w:ascii="Times New Roman" w:hAnsi="Times New Roman"/>
          <w:sz w:val="28"/>
          <w:szCs w:val="28"/>
        </w:rPr>
      </w:pPr>
      <w:r w:rsidRPr="009D7BF5">
        <w:rPr>
          <w:rFonts w:ascii="Times New Roman" w:hAnsi="Times New Roman"/>
          <w:sz w:val="28"/>
          <w:szCs w:val="28"/>
        </w:rPr>
        <w:t>проведения проверки инвестиционных проектов на предмет эффективности использования средств местного бюдже</w:t>
      </w:r>
      <w:r w:rsidR="00316059">
        <w:rPr>
          <w:rFonts w:ascii="Times New Roman" w:hAnsi="Times New Roman"/>
          <w:sz w:val="28"/>
          <w:szCs w:val="28"/>
        </w:rPr>
        <w:t xml:space="preserve">та, направляемых на капитальные </w:t>
      </w:r>
      <w:r w:rsidRPr="009D7BF5">
        <w:rPr>
          <w:rFonts w:ascii="Times New Roman" w:hAnsi="Times New Roman"/>
          <w:sz w:val="28"/>
          <w:szCs w:val="28"/>
        </w:rPr>
        <w:t>вложения</w:t>
      </w:r>
    </w:p>
    <w:p w:rsidR="002524B3" w:rsidRPr="009D7BF5" w:rsidRDefault="002524B3" w:rsidP="007528C0">
      <w:pPr>
        <w:pStyle w:val="1"/>
        <w:numPr>
          <w:ilvl w:val="0"/>
          <w:numId w:val="6"/>
        </w:numPr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i45378"/>
      <w:r w:rsidRPr="009D7BF5">
        <w:rPr>
          <w:rFonts w:ascii="Times New Roman" w:hAnsi="Times New Roman"/>
          <w:sz w:val="28"/>
          <w:szCs w:val="28"/>
        </w:rPr>
        <w:t>Общие положения</w:t>
      </w:r>
      <w:bookmarkEnd w:id="0"/>
    </w:p>
    <w:p w:rsidR="00AF3BC0" w:rsidRPr="009D7BF5" w:rsidRDefault="002524B3" w:rsidP="002524B3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Настоящий Порядок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– инвестиционные проекты),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</w:t>
      </w:r>
      <w:r w:rsidR="00AF3BC0" w:rsidRPr="009D7BF5">
        <w:rPr>
          <w:color w:val="000000"/>
          <w:sz w:val="28"/>
          <w:szCs w:val="28"/>
        </w:rPr>
        <w:t>–</w:t>
      </w:r>
      <w:r w:rsidRPr="009D7BF5">
        <w:rPr>
          <w:color w:val="000000"/>
          <w:sz w:val="28"/>
          <w:szCs w:val="28"/>
        </w:rPr>
        <w:t xml:space="preserve"> проверка).</w:t>
      </w:r>
    </w:p>
    <w:p w:rsidR="00AF3BC0" w:rsidRPr="009D7BF5" w:rsidRDefault="002524B3" w:rsidP="002524B3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</w:t>
      </w:r>
      <w:r w:rsidR="00AF3BC0" w:rsidRPr="009D7BF5">
        <w:rPr>
          <w:color w:val="000000"/>
          <w:sz w:val="28"/>
          <w:szCs w:val="28"/>
        </w:rPr>
        <w:t>–</w:t>
      </w:r>
      <w:r w:rsidRPr="009D7BF5">
        <w:rPr>
          <w:color w:val="000000"/>
          <w:sz w:val="28"/>
          <w:szCs w:val="28"/>
        </w:rPr>
        <w:t xml:space="preserve"> интегральная оценка) в целях реализации указанного проекта.</w:t>
      </w:r>
      <w:bookmarkStart w:id="1" w:name="i51233"/>
      <w:bookmarkEnd w:id="1"/>
      <w:proofErr w:type="gramEnd"/>
    </w:p>
    <w:p w:rsidR="002524B3" w:rsidRPr="009D7BF5" w:rsidRDefault="002524B3" w:rsidP="002524B3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Проверка проводится для принятия в установленном нормативно-правовыми актами</w:t>
      </w:r>
      <w:r w:rsidRPr="009D7BF5">
        <w:rPr>
          <w:color w:val="FF0000"/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</w:t>
      </w:r>
      <w:r w:rsidR="004C75AC" w:rsidRPr="009D7BF5">
        <w:rPr>
          <w:sz w:val="28"/>
          <w:szCs w:val="28"/>
        </w:rPr>
        <w:t xml:space="preserve"> в </w:t>
      </w:r>
      <w:r w:rsidRPr="009D7BF5">
        <w:rPr>
          <w:sz w:val="28"/>
          <w:szCs w:val="28"/>
        </w:rPr>
        <w:t>порядке решения о предоставлении средств местного бюджета: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для осуществления бюджетных инвестиций в объекты капитального строительства муниципальной собственности, по которым: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проектная документация на строительство, реконструкцию и техническое перевооружение, в том числе с элементами реставрации, разработана и утверждена застройщиком (заказчиком) или будет разработана без использования средств местного бюджета;</w:t>
      </w:r>
    </w:p>
    <w:p w:rsidR="002524B3" w:rsidRPr="009D7BF5" w:rsidRDefault="002524B3" w:rsidP="002524B3">
      <w:pPr>
        <w:ind w:firstLine="284"/>
        <w:jc w:val="both"/>
        <w:rPr>
          <w:sz w:val="28"/>
          <w:szCs w:val="28"/>
        </w:rPr>
      </w:pPr>
      <w:proofErr w:type="gramStart"/>
      <w:r w:rsidRPr="009D7BF5">
        <w:rPr>
          <w:sz w:val="28"/>
          <w:szCs w:val="28"/>
        </w:rPr>
        <w:lastRenderedPageBreak/>
        <w:t xml:space="preserve"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</w:t>
      </w:r>
      <w:r w:rsidR="007528C0" w:rsidRPr="009D7BF5">
        <w:rPr>
          <w:sz w:val="28"/>
          <w:szCs w:val="28"/>
        </w:rPr>
        <w:t>–</w:t>
      </w:r>
      <w:r w:rsidRPr="009D7BF5">
        <w:rPr>
          <w:sz w:val="28"/>
          <w:szCs w:val="28"/>
        </w:rPr>
        <w:t xml:space="preserve"> организации), проектная документация на строительство, реконструкцию,</w:t>
      </w:r>
      <w:r w:rsidRPr="009D7BF5">
        <w:rPr>
          <w:color w:val="000000"/>
          <w:sz w:val="28"/>
          <w:szCs w:val="28"/>
        </w:rPr>
        <w:t xml:space="preserve"> в том числе с элементами реставрации, </w:t>
      </w:r>
      <w:r w:rsidRPr="009D7BF5">
        <w:rPr>
          <w:sz w:val="28"/>
          <w:szCs w:val="28"/>
        </w:rPr>
        <w:t>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9D7BF5">
        <w:rPr>
          <w:sz w:val="28"/>
          <w:szCs w:val="28"/>
        </w:rPr>
        <w:t xml:space="preserve"> указанных организаций.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Проверка осуществляется в отношении инвестиционных проектов, указанных в пункте 1 настоящего Порядка, в случае, если их</w:t>
      </w:r>
      <w:r w:rsidR="007528C0" w:rsidRPr="009D7BF5">
        <w:rPr>
          <w:color w:val="000000"/>
          <w:sz w:val="28"/>
          <w:szCs w:val="28"/>
        </w:rPr>
        <w:t xml:space="preserve"> </w:t>
      </w:r>
      <w:hyperlink r:id="rId10" w:history="1">
        <w:r w:rsidRPr="009D7BF5">
          <w:rPr>
            <w:rStyle w:val="a5"/>
            <w:bCs/>
            <w:sz w:val="28"/>
            <w:szCs w:val="28"/>
          </w:rPr>
          <w:t>сметная стоимость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 xml:space="preserve">превышает </w:t>
      </w:r>
      <w:r w:rsidRPr="009D7BF5">
        <w:rPr>
          <w:sz w:val="28"/>
          <w:szCs w:val="28"/>
        </w:rPr>
        <w:t>2 млн.</w:t>
      </w:r>
      <w:r w:rsidR="001B1863">
        <w:rPr>
          <w:color w:val="000000"/>
          <w:sz w:val="28"/>
          <w:szCs w:val="28"/>
        </w:rPr>
        <w:t xml:space="preserve"> рублей, а также по решениям А</w:t>
      </w:r>
      <w:r w:rsidRPr="009D7BF5">
        <w:rPr>
          <w:color w:val="000000"/>
          <w:sz w:val="28"/>
          <w:szCs w:val="28"/>
        </w:rPr>
        <w:t xml:space="preserve">дминистрации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</w:t>
      </w:r>
      <w:r w:rsidR="004C75AC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независимо от их сметной стоимости.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Проверк</w:t>
      </w:r>
      <w:r w:rsidR="001B1863">
        <w:rPr>
          <w:color w:val="000000"/>
          <w:sz w:val="28"/>
          <w:szCs w:val="28"/>
        </w:rPr>
        <w:t>а осуществляется А</w:t>
      </w:r>
      <w:r w:rsidRPr="009D7BF5">
        <w:rPr>
          <w:color w:val="000000"/>
          <w:sz w:val="28"/>
          <w:szCs w:val="28"/>
        </w:rPr>
        <w:t>дминистрацией</w:t>
      </w:r>
      <w:r w:rsidR="001B1863" w:rsidRPr="001B1863">
        <w:rPr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</w:t>
      </w:r>
      <w:r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в соответствии с методикой оценки эффективности использования средств местного бюджета, направляемых на капитальные вложения (д</w:t>
      </w:r>
      <w:r w:rsidR="001B1863">
        <w:rPr>
          <w:color w:val="000000"/>
          <w:sz w:val="28"/>
          <w:szCs w:val="28"/>
        </w:rPr>
        <w:t>алее - методика), утверждаемой А</w:t>
      </w:r>
      <w:r w:rsidRPr="009D7BF5">
        <w:rPr>
          <w:color w:val="000000"/>
          <w:sz w:val="28"/>
          <w:szCs w:val="28"/>
        </w:rPr>
        <w:t>дминистрацией</w:t>
      </w:r>
      <w:r w:rsidR="001B1863" w:rsidRPr="001B1863">
        <w:rPr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 Сычевского района Смоленской области</w:t>
      </w:r>
      <w:r w:rsidR="004C75AC" w:rsidRPr="009D7BF5">
        <w:rPr>
          <w:color w:val="000000"/>
          <w:sz w:val="28"/>
          <w:szCs w:val="28"/>
        </w:rPr>
        <w:t>.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Проверка осуществляется на основании исходных данных для расчета интегральной оценки и расчета интегральной оценки, проведенной заказчиком - координатором (муниципальным заказчиком) муниципальных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муниципальные программы (далее - заявители), в соответствии с методикой.</w:t>
      </w:r>
      <w:proofErr w:type="gramEnd"/>
    </w:p>
    <w:p w:rsidR="002524B3" w:rsidRPr="009D7BF5" w:rsidRDefault="002524B3" w:rsidP="001B186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 xml:space="preserve">сельского поселения. </w:t>
      </w:r>
      <w:r w:rsidRPr="009D7BF5">
        <w:rPr>
          <w:color w:val="000000"/>
          <w:sz w:val="28"/>
          <w:szCs w:val="28"/>
        </w:rPr>
        <w:t>Плата за проведение проверки не взимается.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Администрация</w:t>
      </w:r>
      <w:r w:rsidR="001B1863" w:rsidRPr="001B1863">
        <w:rPr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</w:t>
      </w:r>
      <w:r w:rsidRPr="009D7BF5">
        <w:rPr>
          <w:color w:val="000000"/>
          <w:sz w:val="28"/>
          <w:szCs w:val="28"/>
        </w:rPr>
        <w:t xml:space="preserve"> ведет в установленном ею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:rsidR="002524B3" w:rsidRPr="009D7BF5" w:rsidRDefault="002524B3" w:rsidP="007528C0">
      <w:pPr>
        <w:pStyle w:val="1"/>
        <w:numPr>
          <w:ilvl w:val="0"/>
          <w:numId w:val="6"/>
        </w:numPr>
        <w:spacing w:before="120" w:after="120"/>
        <w:jc w:val="center"/>
        <w:rPr>
          <w:rFonts w:ascii="Times New Roman" w:hAnsi="Times New Roman"/>
          <w:color w:val="000080"/>
          <w:sz w:val="28"/>
          <w:szCs w:val="28"/>
        </w:rPr>
      </w:pPr>
      <w:bookmarkStart w:id="2" w:name="i63350"/>
      <w:r w:rsidRPr="009D7BF5">
        <w:rPr>
          <w:rFonts w:ascii="Times New Roman" w:hAnsi="Times New Roman"/>
          <w:sz w:val="28"/>
          <w:szCs w:val="28"/>
        </w:rPr>
        <w:t>Критерии оценки эффективности использования средств местного бюджета, направляемых на капитальные вложения</w:t>
      </w:r>
      <w:bookmarkEnd w:id="2"/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bookmarkStart w:id="3" w:name="i74785"/>
      <w:bookmarkEnd w:id="3"/>
      <w:r w:rsidRPr="009D7BF5">
        <w:rPr>
          <w:color w:val="000000"/>
          <w:sz w:val="28"/>
          <w:szCs w:val="28"/>
        </w:rPr>
        <w:t xml:space="preserve">Проверка осуществляется на основе следующих качественных </w:t>
      </w:r>
      <w:proofErr w:type="gramStart"/>
      <w:r w:rsidRPr="009D7BF5">
        <w:rPr>
          <w:color w:val="000000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9D7BF5">
        <w:rPr>
          <w:color w:val="000000"/>
          <w:sz w:val="28"/>
          <w:szCs w:val="28"/>
        </w:rPr>
        <w:t xml:space="preserve"> бюджета, направляемых на капитальные вложения (далее - качественные критерии):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б) соответствие цели инвестиционного проекта приоритетам и целям, определенным в прогнозах, стратегии и программе социально-экономического </w:t>
      </w:r>
      <w:r w:rsidRPr="009D7BF5">
        <w:rPr>
          <w:color w:val="000000"/>
          <w:sz w:val="28"/>
          <w:szCs w:val="28"/>
        </w:rPr>
        <w:lastRenderedPageBreak/>
        <w:t xml:space="preserve">развития муниципального образования </w:t>
      </w:r>
      <w:r w:rsidR="000E36BA">
        <w:rPr>
          <w:sz w:val="28"/>
          <w:szCs w:val="28"/>
        </w:rPr>
        <w:t xml:space="preserve">Караваевского </w:t>
      </w:r>
      <w:r w:rsidR="001B1863">
        <w:rPr>
          <w:sz w:val="28"/>
          <w:szCs w:val="28"/>
        </w:rPr>
        <w:t>сельского поселения Сычевского района Смоленской области</w:t>
      </w:r>
      <w:r w:rsidR="00EC683C">
        <w:rPr>
          <w:sz w:val="28"/>
          <w:szCs w:val="28"/>
        </w:rPr>
        <w:t>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за счет средств федерального бюджета, областного бюджета, местного бюджета;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г) необходимость строительства, реконструкции, в том числе с элементами реставрации,  и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государственной власти </w:t>
      </w:r>
      <w:r w:rsidR="004C75AC" w:rsidRPr="009D7BF5">
        <w:rPr>
          <w:color w:val="000000"/>
          <w:sz w:val="28"/>
          <w:szCs w:val="28"/>
        </w:rPr>
        <w:t xml:space="preserve">Ленинградской </w:t>
      </w:r>
      <w:r w:rsidRPr="009D7BF5">
        <w:rPr>
          <w:color w:val="000000"/>
          <w:sz w:val="28"/>
          <w:szCs w:val="28"/>
        </w:rPr>
        <w:t>области и органом местного самоуправления муниципального образования полномочий, отнесенных к предмету их ведения;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д</w:t>
      </w:r>
      <w:proofErr w:type="spellEnd"/>
      <w:r w:rsidRPr="009D7BF5">
        <w:rPr>
          <w:color w:val="000000"/>
          <w:sz w:val="28"/>
          <w:szCs w:val="28"/>
        </w:rPr>
        <w:t>) отсутствие в достаточном объеме замещающей продукции (работ и услуг), производимой иными организациями;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е) обоснование необходимости реализации инвестиционного проекта с привлечением средств местного бюджета;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ж) наличие муниципальных программ, реализуемых за счет средств бюджета муниципального образования, предусматривающего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з</w:t>
      </w:r>
      <w:proofErr w:type="spellEnd"/>
      <w:r w:rsidRPr="009D7BF5">
        <w:rPr>
          <w:color w:val="000000"/>
          <w:sz w:val="28"/>
          <w:szCs w:val="28"/>
        </w:rPr>
        <w:t>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подпункте "б" </w:t>
      </w:r>
      <w:hyperlink r:id="rId11" w:anchor="i51233" w:tooltip="пункт 3" w:history="1">
        <w:r w:rsidRPr="009D7BF5">
          <w:rPr>
            <w:rStyle w:val="a5"/>
            <w:bCs/>
            <w:sz w:val="28"/>
            <w:szCs w:val="28"/>
          </w:rPr>
          <w:t>пункта 3</w:t>
        </w:r>
      </w:hyperlink>
      <w:r w:rsidRPr="009D7BF5">
        <w:rPr>
          <w:rStyle w:val="apple-converted-space"/>
          <w:color w:val="000000"/>
          <w:sz w:val="28"/>
          <w:szCs w:val="28"/>
        </w:rPr>
        <w:t> </w:t>
      </w:r>
      <w:r w:rsidRPr="009D7BF5">
        <w:rPr>
          <w:color w:val="000000"/>
          <w:sz w:val="28"/>
          <w:szCs w:val="28"/>
        </w:rPr>
        <w:t>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</w:t>
      </w:r>
      <w:r w:rsidR="007528C0" w:rsidRPr="009D7BF5">
        <w:rPr>
          <w:color w:val="000000"/>
          <w:sz w:val="28"/>
          <w:szCs w:val="28"/>
        </w:rPr>
        <w:t>«</w:t>
      </w:r>
      <w:r w:rsidRPr="009D7BF5">
        <w:rPr>
          <w:color w:val="000000"/>
          <w:sz w:val="28"/>
          <w:szCs w:val="28"/>
        </w:rPr>
        <w:t>а</w:t>
      </w:r>
      <w:r w:rsidR="007528C0" w:rsidRPr="009D7BF5">
        <w:rPr>
          <w:color w:val="000000"/>
          <w:sz w:val="28"/>
          <w:szCs w:val="28"/>
        </w:rPr>
        <w:t xml:space="preserve">» </w:t>
      </w:r>
      <w:hyperlink r:id="rId12" w:anchor="i51233" w:tooltip="пункт 3" w:history="1">
        <w:r w:rsidRPr="009D7BF5">
          <w:rPr>
            <w:rStyle w:val="a5"/>
            <w:bCs/>
            <w:sz w:val="28"/>
            <w:szCs w:val="28"/>
          </w:rPr>
          <w:t>пункта 3</w:t>
        </w:r>
      </w:hyperlink>
      <w:r w:rsidR="007528C0" w:rsidRPr="009D7BF5">
        <w:rPr>
          <w:color w:val="000000"/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bookmarkStart w:id="4" w:name="i82896"/>
      <w:bookmarkEnd w:id="4"/>
      <w:r w:rsidRPr="009D7BF5">
        <w:rPr>
          <w:color w:val="000000"/>
          <w:sz w:val="28"/>
          <w:szCs w:val="28"/>
        </w:rPr>
        <w:t xml:space="preserve">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9D7BF5">
        <w:rPr>
          <w:color w:val="000000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9D7BF5">
        <w:rPr>
          <w:color w:val="000000"/>
          <w:sz w:val="28"/>
          <w:szCs w:val="28"/>
        </w:rPr>
        <w:t xml:space="preserve"> бюджета, направляемых на капитальные вложения (далее - количественные критерии):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lastRenderedPageBreak/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обеспечения муниципальных нужд;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д</w:t>
      </w:r>
      <w:proofErr w:type="spellEnd"/>
      <w:r w:rsidRPr="009D7BF5">
        <w:rPr>
          <w:color w:val="000000"/>
          <w:sz w:val="28"/>
          <w:szCs w:val="28"/>
        </w:rPr>
        <w:t>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Проверка по качественному критерию, предусмотренному подпунктом </w:t>
      </w:r>
      <w:r w:rsidR="007528C0" w:rsidRPr="009D7BF5">
        <w:rPr>
          <w:color w:val="000000"/>
          <w:sz w:val="28"/>
          <w:szCs w:val="28"/>
        </w:rPr>
        <w:t>«</w:t>
      </w:r>
      <w:proofErr w:type="spellStart"/>
      <w:r w:rsidRPr="009D7BF5">
        <w:rPr>
          <w:color w:val="000000"/>
          <w:sz w:val="28"/>
          <w:szCs w:val="28"/>
        </w:rPr>
        <w:t>з</w:t>
      </w:r>
      <w:proofErr w:type="spellEnd"/>
      <w:r w:rsidR="007528C0" w:rsidRPr="009D7BF5">
        <w:rPr>
          <w:color w:val="000000"/>
          <w:sz w:val="28"/>
          <w:szCs w:val="28"/>
        </w:rPr>
        <w:t xml:space="preserve">» </w:t>
      </w:r>
      <w:hyperlink r:id="rId13" w:anchor="i74785" w:tooltip="пункт 7" w:history="1">
        <w:r w:rsidRPr="009D7BF5">
          <w:rPr>
            <w:rStyle w:val="a5"/>
            <w:bCs/>
            <w:sz w:val="28"/>
            <w:szCs w:val="28"/>
          </w:rPr>
          <w:t>пункта 7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 xml:space="preserve">Для проведения указанной проверки предполагаемый главный распорядитель средств местного бюджета (далее </w:t>
      </w:r>
      <w:r w:rsidR="007528C0" w:rsidRPr="009D7BF5">
        <w:rPr>
          <w:color w:val="000000"/>
          <w:sz w:val="28"/>
          <w:szCs w:val="28"/>
        </w:rPr>
        <w:t>–</w:t>
      </w:r>
      <w:r w:rsidRPr="009D7BF5">
        <w:rPr>
          <w:color w:val="000000"/>
          <w:sz w:val="28"/>
          <w:szCs w:val="28"/>
        </w:rPr>
        <w:t xml:space="preserve">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</w:t>
      </w:r>
      <w:proofErr w:type="gramEnd"/>
      <w:r w:rsidRPr="009D7BF5">
        <w:rPr>
          <w:color w:val="000000"/>
          <w:sz w:val="28"/>
          <w:szCs w:val="28"/>
        </w:rPr>
        <w:t xml:space="preserve">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 xml:space="preserve">Проверка по количественному критерию, предусмотренному подпунктом </w:t>
      </w:r>
      <w:r w:rsidR="007528C0" w:rsidRPr="009D7BF5">
        <w:rPr>
          <w:color w:val="000000"/>
          <w:sz w:val="28"/>
          <w:szCs w:val="28"/>
        </w:rPr>
        <w:t>«</w:t>
      </w:r>
      <w:r w:rsidRPr="009D7BF5">
        <w:rPr>
          <w:color w:val="000000"/>
          <w:sz w:val="28"/>
          <w:szCs w:val="28"/>
        </w:rPr>
        <w:t>б</w:t>
      </w:r>
      <w:r w:rsidR="007528C0" w:rsidRPr="009D7BF5">
        <w:rPr>
          <w:color w:val="000000"/>
          <w:sz w:val="28"/>
          <w:szCs w:val="28"/>
        </w:rPr>
        <w:t xml:space="preserve">» </w:t>
      </w:r>
      <w:hyperlink r:id="rId14" w:anchor="i82896" w:tooltip="пункт 8" w:history="1">
        <w:r w:rsidRPr="009D7BF5">
          <w:rPr>
            <w:rStyle w:val="a5"/>
            <w:bCs/>
            <w:sz w:val="28"/>
            <w:szCs w:val="28"/>
          </w:rPr>
          <w:t>пункта 8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</w:t>
      </w:r>
      <w:proofErr w:type="gramEnd"/>
      <w:r w:rsidRPr="009D7BF5">
        <w:rPr>
          <w:color w:val="000000"/>
          <w:sz w:val="28"/>
          <w:szCs w:val="28"/>
        </w:rPr>
        <w:t xml:space="preserve"> осуществляется в порядке, предусмотренном абзацем вторым</w:t>
      </w:r>
      <w:r w:rsidR="007528C0" w:rsidRPr="009D7BF5">
        <w:rPr>
          <w:color w:val="000000"/>
          <w:sz w:val="28"/>
          <w:szCs w:val="28"/>
        </w:rPr>
        <w:t xml:space="preserve"> </w:t>
      </w:r>
      <w:hyperlink r:id="rId15" w:anchor="i92684" w:tooltip="пункт 9" w:history="1">
        <w:r w:rsidRPr="009D7BF5">
          <w:rPr>
            <w:rStyle w:val="a5"/>
            <w:bCs/>
            <w:sz w:val="28"/>
            <w:szCs w:val="28"/>
          </w:rPr>
          <w:t>пункта 9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2524B3" w:rsidRPr="009D7BF5" w:rsidRDefault="002524B3" w:rsidP="007528C0">
      <w:pPr>
        <w:pStyle w:val="1"/>
        <w:numPr>
          <w:ilvl w:val="0"/>
          <w:numId w:val="6"/>
        </w:numPr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5" w:name="i106169"/>
      <w:r w:rsidRPr="009D7BF5">
        <w:rPr>
          <w:rFonts w:ascii="Times New Roman" w:hAnsi="Times New Roman"/>
          <w:sz w:val="28"/>
          <w:szCs w:val="28"/>
        </w:rPr>
        <w:t>Порядок проведения проверки инвестиционных проектов</w:t>
      </w:r>
      <w:bookmarkEnd w:id="5"/>
    </w:p>
    <w:p w:rsidR="002524B3" w:rsidRPr="009D7BF5" w:rsidRDefault="00EC683C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bookmarkStart w:id="6" w:name="i116559"/>
      <w:bookmarkEnd w:id="6"/>
      <w:r>
        <w:rPr>
          <w:color w:val="000000"/>
          <w:sz w:val="28"/>
          <w:szCs w:val="28"/>
        </w:rPr>
        <w:t>Заявители представляют в А</w:t>
      </w:r>
      <w:r w:rsidR="002524B3" w:rsidRPr="009D7BF5">
        <w:rPr>
          <w:color w:val="000000"/>
          <w:sz w:val="28"/>
          <w:szCs w:val="28"/>
        </w:rPr>
        <w:t>дминистрацию</w:t>
      </w:r>
      <w:r w:rsidRPr="00EC683C">
        <w:rPr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>сельского поселения Сычевского района Смоленской области</w:t>
      </w:r>
      <w:r w:rsidR="004C75AC" w:rsidRPr="009D7BF5">
        <w:rPr>
          <w:color w:val="000000"/>
          <w:sz w:val="28"/>
          <w:szCs w:val="28"/>
        </w:rPr>
        <w:t xml:space="preserve"> </w:t>
      </w:r>
      <w:r w:rsidR="002524B3" w:rsidRPr="009D7BF5">
        <w:rPr>
          <w:color w:val="000000"/>
          <w:sz w:val="28"/>
          <w:szCs w:val="28"/>
        </w:rPr>
        <w:t xml:space="preserve">подписанные руководителем </w:t>
      </w:r>
      <w:r w:rsidR="002524B3" w:rsidRPr="009D7BF5">
        <w:rPr>
          <w:color w:val="000000"/>
          <w:sz w:val="28"/>
          <w:szCs w:val="28"/>
        </w:rPr>
        <w:lastRenderedPageBreak/>
        <w:t>заявителя (уполномоченным им на подписание должностным лицом) и заверенные печатью следующие документы: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заявление на проведение проверки;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б) паспорт инвестиционного проекта, заполненный по форме в соответствии с приложением № 1 к настоящему Порядку;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в) обоснование экономической целесообразности, объема и сроков осуществления капитальных вложений в соответствии с</w:t>
      </w:r>
      <w:r w:rsidR="007528C0" w:rsidRPr="009D7BF5">
        <w:rPr>
          <w:color w:val="000000"/>
          <w:sz w:val="28"/>
          <w:szCs w:val="28"/>
        </w:rPr>
        <w:t xml:space="preserve"> </w:t>
      </w:r>
      <w:hyperlink r:id="rId16" w:anchor="i138040" w:tooltip="пункт 13" w:history="1">
        <w:r w:rsidRPr="009D7BF5">
          <w:rPr>
            <w:rStyle w:val="a5"/>
            <w:bCs/>
            <w:sz w:val="28"/>
            <w:szCs w:val="28"/>
          </w:rPr>
          <w:t>пунктом 13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г) задание на проектирование в соответствии с</w:t>
      </w:r>
      <w:r w:rsidR="007528C0" w:rsidRPr="009D7BF5">
        <w:rPr>
          <w:color w:val="000000"/>
          <w:sz w:val="28"/>
          <w:szCs w:val="28"/>
        </w:rPr>
        <w:t xml:space="preserve"> </w:t>
      </w:r>
      <w:hyperlink r:id="rId17" w:anchor="i141443" w:tooltip="пункт 14" w:history="1">
        <w:r w:rsidRPr="009D7BF5">
          <w:rPr>
            <w:rStyle w:val="a5"/>
            <w:bCs/>
            <w:sz w:val="28"/>
            <w:szCs w:val="28"/>
          </w:rPr>
          <w:t>пунктом 14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Порядка, согласованное с субъектом бюджетного планирования;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д</w:t>
      </w:r>
      <w:proofErr w:type="spellEnd"/>
      <w:r w:rsidRPr="009D7BF5">
        <w:rPr>
          <w:color w:val="000000"/>
          <w:sz w:val="28"/>
          <w:szCs w:val="28"/>
        </w:rPr>
        <w:t xml:space="preserve">) копии правоустанавливающих документов на земельный участок, а в случае их отсутствия </w:t>
      </w:r>
      <w:r w:rsidR="007528C0" w:rsidRPr="009D7BF5">
        <w:rPr>
          <w:color w:val="000000"/>
          <w:sz w:val="28"/>
          <w:szCs w:val="28"/>
        </w:rPr>
        <w:t>–</w:t>
      </w:r>
      <w:r w:rsidRPr="009D7BF5">
        <w:rPr>
          <w:color w:val="000000"/>
          <w:sz w:val="28"/>
          <w:szCs w:val="28"/>
        </w:rPr>
        <w:t xml:space="preserve"> копия</w:t>
      </w:r>
      <w:r w:rsidR="007528C0" w:rsidRPr="009D7BF5">
        <w:rPr>
          <w:color w:val="000000"/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решения о предварительном согласовании места размещения объекта капитального строительства;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е) копию разрешения на строительство;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ж)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528C0" w:rsidRPr="009D7BF5" w:rsidRDefault="002524B3" w:rsidP="007528C0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з</w:t>
      </w:r>
      <w:proofErr w:type="spellEnd"/>
      <w:r w:rsidRPr="009D7BF5">
        <w:rPr>
          <w:color w:val="000000"/>
          <w:sz w:val="28"/>
          <w:szCs w:val="28"/>
        </w:rPr>
        <w:t>) копию положительного заключения о достоверности сметной стоимости инвестиционного проекта;</w:t>
      </w:r>
    </w:p>
    <w:p w:rsidR="002524B3" w:rsidRPr="009D7BF5" w:rsidRDefault="002524B3" w:rsidP="007528C0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з.1)</w:t>
      </w:r>
      <w:r w:rsidRPr="009D7BF5">
        <w:rPr>
          <w:sz w:val="28"/>
          <w:szCs w:val="28"/>
        </w:rPr>
        <w:t xml:space="preserve">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(по проектам, включающим разработку проектной документации);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и) документальное подтверждение каждого участника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 xml:space="preserve"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случае, если предполагается </w:t>
      </w:r>
      <w:proofErr w:type="spellStart"/>
      <w:r w:rsidRPr="009D7BF5">
        <w:rPr>
          <w:color w:val="000000"/>
          <w:sz w:val="28"/>
          <w:szCs w:val="28"/>
        </w:rPr>
        <w:t>софинансирование</w:t>
      </w:r>
      <w:proofErr w:type="spellEnd"/>
      <w:r w:rsidRPr="009D7BF5">
        <w:rPr>
          <w:color w:val="000000"/>
          <w:sz w:val="28"/>
          <w:szCs w:val="28"/>
        </w:rPr>
        <w:t xml:space="preserve"> создания таких объектов за счет средств местного бюджета;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расчет интегральной оценки, проведенный заявителем в соответствии с методикой;</w:t>
      </w:r>
    </w:p>
    <w:p w:rsidR="002524B3" w:rsidRPr="009D7BF5" w:rsidRDefault="002524B3" w:rsidP="007528C0">
      <w:pPr>
        <w:numPr>
          <w:ilvl w:val="1"/>
          <w:numId w:val="3"/>
        </w:numPr>
        <w:autoSpaceDE w:val="0"/>
        <w:autoSpaceDN w:val="0"/>
        <w:adjustRightInd w:val="0"/>
        <w:ind w:left="0" w:firstLine="300"/>
        <w:jc w:val="both"/>
        <w:rPr>
          <w:sz w:val="28"/>
          <w:szCs w:val="28"/>
        </w:rPr>
      </w:pPr>
      <w:proofErr w:type="gramStart"/>
      <w:r w:rsidRPr="009D7BF5">
        <w:rPr>
          <w:sz w:val="28"/>
          <w:szCs w:val="28"/>
        </w:rPr>
        <w:t>Документы, указанные в подпунктах "</w:t>
      </w:r>
      <w:proofErr w:type="spellStart"/>
      <w:r w:rsidRPr="009D7BF5">
        <w:rPr>
          <w:sz w:val="28"/>
          <w:szCs w:val="28"/>
        </w:rPr>
        <w:t>д</w:t>
      </w:r>
      <w:proofErr w:type="spellEnd"/>
      <w:r w:rsidRPr="009D7BF5">
        <w:rPr>
          <w:sz w:val="28"/>
          <w:szCs w:val="28"/>
        </w:rPr>
        <w:t>" - "</w:t>
      </w:r>
      <w:proofErr w:type="spellStart"/>
      <w:r w:rsidRPr="009D7BF5">
        <w:rPr>
          <w:sz w:val="28"/>
          <w:szCs w:val="28"/>
        </w:rPr>
        <w:t>з</w:t>
      </w:r>
      <w:proofErr w:type="spellEnd"/>
      <w:r w:rsidRPr="009D7BF5">
        <w:rPr>
          <w:sz w:val="28"/>
          <w:szCs w:val="28"/>
        </w:rPr>
        <w:t xml:space="preserve">" пункта 12 настоящего Порядка, не предоставляются в отношении инвестиционных проектов,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</w:t>
      </w:r>
      <w:r w:rsidRPr="009D7BF5">
        <w:rPr>
          <w:sz w:val="28"/>
          <w:szCs w:val="28"/>
        </w:rPr>
        <w:lastRenderedPageBreak/>
        <w:t>предоставлении средств областного бюджета на условиях софинансирования на реализацию инвестиционных проектов, проектная документация по которым будет разработана без</w:t>
      </w:r>
      <w:proofErr w:type="gramEnd"/>
      <w:r w:rsidRPr="009D7BF5">
        <w:rPr>
          <w:sz w:val="28"/>
          <w:szCs w:val="28"/>
        </w:rPr>
        <w:t xml:space="preserve"> использования средств областного бюджета.</w:t>
      </w:r>
    </w:p>
    <w:p w:rsidR="002524B3" w:rsidRPr="009D7BF5" w:rsidRDefault="002524B3" w:rsidP="002524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BF5">
        <w:rPr>
          <w:sz w:val="28"/>
          <w:szCs w:val="28"/>
        </w:rPr>
        <w:t xml:space="preserve">     Док</w:t>
      </w:r>
      <w:r w:rsidR="007528C0" w:rsidRPr="009D7BF5">
        <w:rPr>
          <w:sz w:val="28"/>
          <w:szCs w:val="28"/>
        </w:rPr>
        <w:t>ументы, указанные в подпунктах «</w:t>
      </w:r>
      <w:r w:rsidRPr="009D7BF5">
        <w:rPr>
          <w:sz w:val="28"/>
          <w:szCs w:val="28"/>
        </w:rPr>
        <w:t>г</w:t>
      </w:r>
      <w:r w:rsidR="007528C0" w:rsidRPr="009D7BF5">
        <w:rPr>
          <w:sz w:val="28"/>
          <w:szCs w:val="28"/>
        </w:rPr>
        <w:t>»</w:t>
      </w:r>
      <w:r w:rsidRPr="009D7BF5">
        <w:rPr>
          <w:sz w:val="28"/>
          <w:szCs w:val="28"/>
        </w:rPr>
        <w:t xml:space="preserve"> - </w:t>
      </w:r>
      <w:r w:rsidR="007528C0" w:rsidRPr="009D7BF5">
        <w:rPr>
          <w:sz w:val="28"/>
          <w:szCs w:val="28"/>
        </w:rPr>
        <w:t>«</w:t>
      </w:r>
      <w:r w:rsidRPr="009D7BF5">
        <w:rPr>
          <w:sz w:val="28"/>
          <w:szCs w:val="28"/>
        </w:rPr>
        <w:t>з.1</w:t>
      </w:r>
      <w:r w:rsidR="007528C0" w:rsidRPr="009D7BF5">
        <w:rPr>
          <w:sz w:val="28"/>
          <w:szCs w:val="28"/>
        </w:rPr>
        <w:t>»</w:t>
      </w:r>
      <w:r w:rsidRPr="009D7BF5">
        <w:rPr>
          <w:sz w:val="28"/>
          <w:szCs w:val="28"/>
        </w:rPr>
        <w:t xml:space="preserve"> пункта</w:t>
      </w:r>
      <w:r w:rsidR="007528C0" w:rsidRPr="009D7BF5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12 настоящего Порядка, не предоставляются в отношении инвестиционных проектов, по которым планируется приобретение объектов недвижимого имущества.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bookmarkStart w:id="7" w:name="i128140"/>
      <w:bookmarkStart w:id="8" w:name="i138040"/>
      <w:bookmarkEnd w:id="7"/>
      <w:bookmarkEnd w:id="8"/>
      <w:r w:rsidRPr="009D7BF5">
        <w:rPr>
          <w:color w:val="000000"/>
          <w:sz w:val="28"/>
          <w:szCs w:val="28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наименование и тип (инфраструктурный, инновационный и другие) инвестиционного проекта;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б) цель и задачи инвестиционного проекта;</w:t>
      </w:r>
    </w:p>
    <w:p w:rsidR="002524B3" w:rsidRPr="009D7BF5" w:rsidRDefault="002524B3" w:rsidP="007528C0">
      <w:pPr>
        <w:ind w:firstLine="284"/>
        <w:jc w:val="both"/>
        <w:rPr>
          <w:sz w:val="28"/>
          <w:szCs w:val="28"/>
        </w:rPr>
      </w:pPr>
      <w:r w:rsidRPr="009D7BF5">
        <w:rPr>
          <w:color w:val="000000"/>
          <w:sz w:val="28"/>
          <w:szCs w:val="28"/>
        </w:rPr>
        <w:t>в) к</w:t>
      </w:r>
      <w:r w:rsidRPr="009D7BF5">
        <w:rPr>
          <w:sz w:val="28"/>
          <w:szCs w:val="28"/>
        </w:rPr>
        <w:t>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</w:t>
      </w:r>
      <w:r w:rsidRPr="009D7BF5">
        <w:rPr>
          <w:color w:val="000000"/>
          <w:sz w:val="28"/>
          <w:szCs w:val="28"/>
        </w:rPr>
        <w:t>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г) источники и объемы финансового обеспечения инвестиционного проекта по годам его реализации;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д</w:t>
      </w:r>
      <w:proofErr w:type="spellEnd"/>
      <w:r w:rsidRPr="009D7BF5">
        <w:rPr>
          <w:color w:val="000000"/>
          <w:sz w:val="28"/>
          <w:szCs w:val="28"/>
        </w:rPr>
        <w:t>) срок подготовки и реализации инвестиционного проекта;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з</w:t>
      </w:r>
      <w:proofErr w:type="spellEnd"/>
      <w:r w:rsidRPr="009D7BF5">
        <w:rPr>
          <w:color w:val="000000"/>
          <w:sz w:val="28"/>
          <w:szCs w:val="28"/>
        </w:rPr>
        <w:t>)</w:t>
      </w:r>
      <w:r w:rsidR="004018BC" w:rsidRPr="009D7BF5">
        <w:rPr>
          <w:color w:val="000000"/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2524B3" w:rsidRPr="009D7BF5" w:rsidRDefault="002524B3" w:rsidP="002524B3">
      <w:pPr>
        <w:pStyle w:val="a6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bookmarkStart w:id="9" w:name="i141443"/>
      <w:bookmarkEnd w:id="9"/>
      <w:r w:rsidRPr="009D7BF5">
        <w:rPr>
          <w:color w:val="000000"/>
          <w:sz w:val="28"/>
          <w:szCs w:val="28"/>
        </w:rPr>
        <w:t>Задание на проектирование объекта капитального строительства включает в себя: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lastRenderedPageBreak/>
        <w:t>г) срок и этапы строительства;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д</w:t>
      </w:r>
      <w:proofErr w:type="spellEnd"/>
      <w:r w:rsidRPr="009D7BF5">
        <w:rPr>
          <w:color w:val="000000"/>
          <w:sz w:val="28"/>
          <w:szCs w:val="28"/>
        </w:rPr>
        <w:t>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  <w:proofErr w:type="gramEnd"/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spellStart"/>
      <w:r w:rsidRPr="009D7BF5">
        <w:rPr>
          <w:color w:val="000000"/>
          <w:sz w:val="28"/>
          <w:szCs w:val="28"/>
        </w:rPr>
        <w:t>з</w:t>
      </w:r>
      <w:proofErr w:type="spellEnd"/>
      <w:r w:rsidRPr="009D7BF5">
        <w:rPr>
          <w:color w:val="000000"/>
          <w:sz w:val="28"/>
          <w:szCs w:val="28"/>
        </w:rPr>
        <w:t>) дополнительные данные (требования к защитным сооружениям, прочие условия).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Основаниями для отказа в принятии документов для проведения проверки являются: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а) непредставление полного комплекта документов, предусмотренных настоящим Порядком;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б) несоответствие паспорта инвестиционного проекта требованиям к его содержанию и заполнению;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в) несоответствие числового значения интегральной оценки, рассчитанного заявителем, требованиям методики.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 случае если недостатки в представленных документах можно устранить без отказа в их принятии, заявитель имеет право в срок, не превышающий 30 дней, устранить такие недостатки.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Проведение проверки начинается после представления заявителем документов, предусмотренных</w:t>
      </w:r>
      <w:r w:rsidR="007528C0" w:rsidRPr="009D7BF5">
        <w:rPr>
          <w:color w:val="000000"/>
          <w:sz w:val="28"/>
          <w:szCs w:val="28"/>
        </w:rPr>
        <w:t xml:space="preserve"> </w:t>
      </w:r>
      <w:hyperlink r:id="rId18" w:anchor="i116559" w:tooltip="пункт 11" w:history="1">
        <w:r w:rsidRPr="009D7BF5">
          <w:rPr>
            <w:rStyle w:val="a5"/>
            <w:bCs/>
            <w:sz w:val="28"/>
            <w:szCs w:val="28"/>
          </w:rPr>
          <w:t>пунктом 1</w:t>
        </w:r>
      </w:hyperlink>
      <w:r w:rsidRPr="009D7BF5">
        <w:rPr>
          <w:sz w:val="28"/>
          <w:szCs w:val="28"/>
        </w:rPr>
        <w:t>2</w:t>
      </w:r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Порядка, и завершается направлением (вручением) заявителю заключения об эффективности использования средств местного бюджета, направляемых на реализацию инвестиционного проекта.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Срок проведения проверки, подготовки и выдачи заключения не должен превышать 3 месяцев.</w:t>
      </w:r>
    </w:p>
    <w:p w:rsidR="002524B3" w:rsidRPr="00EC683C" w:rsidRDefault="002524B3" w:rsidP="007528C0">
      <w:pPr>
        <w:pStyle w:val="1"/>
        <w:numPr>
          <w:ilvl w:val="0"/>
          <w:numId w:val="6"/>
        </w:numPr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0" w:name="i158331"/>
      <w:r w:rsidRPr="00EC683C">
        <w:rPr>
          <w:rFonts w:ascii="Times New Roman" w:hAnsi="Times New Roman"/>
          <w:color w:val="000000"/>
          <w:sz w:val="28"/>
          <w:szCs w:val="28"/>
        </w:rPr>
        <w:t>Выдача заключения об эффективности инвестиционного проекта</w:t>
      </w:r>
      <w:bookmarkEnd w:id="10"/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Результато</w:t>
      </w:r>
      <w:r w:rsidR="00EC683C">
        <w:rPr>
          <w:color w:val="000000"/>
          <w:sz w:val="28"/>
          <w:szCs w:val="28"/>
        </w:rPr>
        <w:t>м проверки является заключение А</w:t>
      </w:r>
      <w:r w:rsidRPr="009D7BF5">
        <w:rPr>
          <w:color w:val="000000"/>
          <w:sz w:val="28"/>
          <w:szCs w:val="28"/>
        </w:rPr>
        <w:t xml:space="preserve">дминистрации </w:t>
      </w:r>
      <w:r w:rsidR="000E36BA">
        <w:rPr>
          <w:sz w:val="28"/>
          <w:szCs w:val="28"/>
        </w:rPr>
        <w:t xml:space="preserve">Караваевского </w:t>
      </w:r>
      <w:r w:rsidR="00EC683C">
        <w:rPr>
          <w:sz w:val="28"/>
          <w:szCs w:val="28"/>
        </w:rPr>
        <w:t>сельского поселения</w:t>
      </w:r>
      <w:r w:rsidR="00EC683C" w:rsidRPr="009D7BF5">
        <w:rPr>
          <w:sz w:val="28"/>
          <w:szCs w:val="28"/>
        </w:rPr>
        <w:t xml:space="preserve"> </w:t>
      </w:r>
      <w:r w:rsidR="00EC683C">
        <w:rPr>
          <w:sz w:val="28"/>
          <w:szCs w:val="28"/>
        </w:rPr>
        <w:t xml:space="preserve">Сычевского района Смоленской области </w:t>
      </w:r>
      <w:r w:rsidRPr="009D7BF5">
        <w:rPr>
          <w:color w:val="000000"/>
          <w:sz w:val="28"/>
          <w:szCs w:val="28"/>
        </w:rPr>
        <w:t>по форме в соответствии с приложением № 2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Положительное заключение является обязательным документом,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proofErr w:type="gramStart"/>
      <w:r w:rsidRPr="009D7BF5">
        <w:rPr>
          <w:color w:val="000000"/>
          <w:sz w:val="28"/>
          <w:szCs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</w:t>
      </w:r>
      <w:r w:rsidRPr="009D7BF5">
        <w:rPr>
          <w:color w:val="000000"/>
          <w:sz w:val="28"/>
          <w:szCs w:val="28"/>
        </w:rPr>
        <w:lastRenderedPageBreak/>
        <w:t xml:space="preserve">(предполагаемая (предельная) сметная стоимость) объекта капитального строительства, строительство, реконструкция, в том числе с элементами реставрации, техническое перевооружение которого осуществляется в соответствии с этим инвестиционным проектом, или изменились показатели, предусмотренные подпунктами </w:t>
      </w:r>
      <w:r w:rsidR="007528C0" w:rsidRPr="009D7BF5">
        <w:rPr>
          <w:color w:val="000000"/>
          <w:sz w:val="28"/>
          <w:szCs w:val="28"/>
        </w:rPr>
        <w:t>«</w:t>
      </w:r>
      <w:r w:rsidRPr="009D7BF5">
        <w:rPr>
          <w:color w:val="000000"/>
          <w:sz w:val="28"/>
          <w:szCs w:val="28"/>
        </w:rPr>
        <w:t>а</w:t>
      </w:r>
      <w:r w:rsidR="007528C0" w:rsidRPr="009D7BF5">
        <w:rPr>
          <w:color w:val="000000"/>
          <w:sz w:val="28"/>
          <w:szCs w:val="28"/>
        </w:rPr>
        <w:t>»</w:t>
      </w:r>
      <w:r w:rsidRPr="009D7BF5">
        <w:rPr>
          <w:color w:val="000000"/>
          <w:sz w:val="28"/>
          <w:szCs w:val="28"/>
        </w:rPr>
        <w:t xml:space="preserve"> - </w:t>
      </w:r>
      <w:r w:rsidR="007528C0" w:rsidRPr="009D7BF5">
        <w:rPr>
          <w:color w:val="000000"/>
          <w:sz w:val="28"/>
          <w:szCs w:val="28"/>
        </w:rPr>
        <w:t>«</w:t>
      </w:r>
      <w:r w:rsidRPr="009D7BF5">
        <w:rPr>
          <w:color w:val="000000"/>
          <w:sz w:val="28"/>
          <w:szCs w:val="28"/>
        </w:rPr>
        <w:t>в</w:t>
      </w:r>
      <w:r w:rsidR="007528C0" w:rsidRPr="009D7BF5">
        <w:rPr>
          <w:color w:val="000000"/>
          <w:sz w:val="28"/>
          <w:szCs w:val="28"/>
        </w:rPr>
        <w:t xml:space="preserve">» </w:t>
      </w:r>
      <w:hyperlink r:id="rId19" w:anchor="i82896" w:tooltip="пункт 8" w:history="1">
        <w:r w:rsidRPr="009D7BF5">
          <w:rPr>
            <w:rStyle w:val="a5"/>
            <w:bCs/>
            <w:sz w:val="28"/>
            <w:szCs w:val="28"/>
          </w:rPr>
          <w:t>пункта 8</w:t>
        </w:r>
      </w:hyperlink>
      <w:r w:rsidR="007528C0" w:rsidRPr="009D7BF5">
        <w:rPr>
          <w:sz w:val="28"/>
          <w:szCs w:val="28"/>
        </w:rPr>
        <w:t xml:space="preserve"> </w:t>
      </w:r>
      <w:r w:rsidRPr="009D7BF5">
        <w:rPr>
          <w:color w:val="000000"/>
          <w:sz w:val="28"/>
          <w:szCs w:val="28"/>
        </w:rPr>
        <w:t>настоящего Порядка, то в отношении таких проектов проводится повторная</w:t>
      </w:r>
      <w:proofErr w:type="gramEnd"/>
      <w:r w:rsidRPr="009D7BF5">
        <w:rPr>
          <w:color w:val="000000"/>
          <w:sz w:val="28"/>
          <w:szCs w:val="28"/>
        </w:rPr>
        <w:t xml:space="preserve"> проверка в соответствии с настоящим Порядком.</w:t>
      </w:r>
    </w:p>
    <w:p w:rsidR="002524B3" w:rsidRPr="009D7BF5" w:rsidRDefault="002524B3" w:rsidP="007528C0">
      <w:pPr>
        <w:numPr>
          <w:ilvl w:val="0"/>
          <w:numId w:val="3"/>
        </w:numPr>
        <w:ind w:left="0"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2524B3" w:rsidRPr="009D7BF5" w:rsidRDefault="002524B3" w:rsidP="002524B3">
      <w:pPr>
        <w:ind w:firstLine="284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Отрицательное заключение, полученное в соответствии с абзацем вторым пункта 21 настоящего Порядка,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проекта.</w:t>
      </w:r>
    </w:p>
    <w:p w:rsidR="002524B3" w:rsidRPr="009D7BF5" w:rsidRDefault="002524B3" w:rsidP="000110A4">
      <w:pPr>
        <w:numPr>
          <w:ilvl w:val="0"/>
          <w:numId w:val="3"/>
        </w:numPr>
        <w:ind w:left="142" w:firstLine="142"/>
        <w:jc w:val="both"/>
        <w:rPr>
          <w:color w:val="000000"/>
          <w:sz w:val="28"/>
          <w:szCs w:val="28"/>
        </w:rPr>
      </w:pPr>
      <w:r w:rsidRPr="009D7BF5">
        <w:rPr>
          <w:color w:val="000000"/>
          <w:sz w:val="28"/>
          <w:szCs w:val="28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2524B3" w:rsidRPr="009D7BF5" w:rsidRDefault="00EC683C" w:rsidP="000110A4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 подписывается Г</w:t>
      </w:r>
      <w:r w:rsidR="002524B3" w:rsidRPr="009D7BF5">
        <w:rPr>
          <w:color w:val="000000"/>
          <w:sz w:val="28"/>
          <w:szCs w:val="28"/>
        </w:rPr>
        <w:t xml:space="preserve">лавой </w:t>
      </w:r>
      <w:r>
        <w:rPr>
          <w:color w:val="000000"/>
          <w:sz w:val="28"/>
          <w:szCs w:val="28"/>
        </w:rPr>
        <w:t>муниципального образования</w:t>
      </w:r>
      <w:r w:rsidR="004C75AC" w:rsidRPr="009D7BF5">
        <w:rPr>
          <w:color w:val="000000"/>
          <w:sz w:val="28"/>
          <w:szCs w:val="28"/>
        </w:rPr>
        <w:t xml:space="preserve"> </w:t>
      </w:r>
      <w:r w:rsidR="000E36BA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>сельского поселения Сычевского района Смоленской области.</w:t>
      </w:r>
    </w:p>
    <w:p w:rsidR="002524B3" w:rsidRPr="009D7BF5" w:rsidRDefault="002524B3" w:rsidP="000110A4">
      <w:pPr>
        <w:pageBreakBefore/>
        <w:ind w:left="5670"/>
        <w:jc w:val="center"/>
        <w:rPr>
          <w:sz w:val="28"/>
          <w:szCs w:val="28"/>
        </w:rPr>
      </w:pPr>
      <w:r w:rsidRPr="009D7BF5">
        <w:rPr>
          <w:sz w:val="28"/>
          <w:szCs w:val="28"/>
        </w:rPr>
        <w:lastRenderedPageBreak/>
        <w:t>Приложение № 1</w:t>
      </w:r>
    </w:p>
    <w:p w:rsidR="002524B3" w:rsidRPr="009D7BF5" w:rsidRDefault="002524B3" w:rsidP="000110A4">
      <w:pPr>
        <w:ind w:left="5670"/>
        <w:jc w:val="center"/>
        <w:rPr>
          <w:sz w:val="28"/>
          <w:szCs w:val="28"/>
        </w:rPr>
      </w:pPr>
      <w:r w:rsidRPr="009D7BF5">
        <w:rPr>
          <w:sz w:val="28"/>
          <w:szCs w:val="28"/>
        </w:rPr>
        <w:t>к Порядку проведения проверки</w:t>
      </w:r>
      <w:r w:rsidR="000110A4" w:rsidRPr="009D7BF5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инвестиционных проектов на предмет</w:t>
      </w:r>
      <w:r w:rsidR="000110A4" w:rsidRPr="009D7BF5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эффективности использования средств</w:t>
      </w:r>
      <w:r w:rsidR="000110A4" w:rsidRPr="009D7BF5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местного бюджета, направляемых на</w:t>
      </w:r>
      <w:r w:rsidR="000110A4" w:rsidRPr="009D7BF5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капитальные вложения</w:t>
      </w:r>
    </w:p>
    <w:p w:rsidR="002524B3" w:rsidRPr="009D7BF5" w:rsidRDefault="002524B3" w:rsidP="002524B3">
      <w:pPr>
        <w:rPr>
          <w:sz w:val="28"/>
          <w:szCs w:val="28"/>
        </w:rPr>
      </w:pPr>
    </w:p>
    <w:p w:rsidR="002524B3" w:rsidRPr="009D7BF5" w:rsidRDefault="002524B3" w:rsidP="002524B3">
      <w:pPr>
        <w:jc w:val="center"/>
        <w:rPr>
          <w:sz w:val="28"/>
          <w:szCs w:val="28"/>
        </w:rPr>
      </w:pPr>
      <w:r w:rsidRPr="009D7BF5">
        <w:rPr>
          <w:sz w:val="28"/>
          <w:szCs w:val="28"/>
        </w:rPr>
        <w:t>Паспорт</w:t>
      </w:r>
    </w:p>
    <w:p w:rsidR="002524B3" w:rsidRPr="009D7BF5" w:rsidRDefault="002524B3" w:rsidP="002524B3">
      <w:pPr>
        <w:jc w:val="center"/>
        <w:rPr>
          <w:sz w:val="28"/>
          <w:szCs w:val="28"/>
        </w:rPr>
      </w:pPr>
      <w:r w:rsidRPr="009D7BF5">
        <w:rPr>
          <w:sz w:val="28"/>
          <w:szCs w:val="28"/>
        </w:rPr>
        <w:t>инвестиционного проекта, представляемого для проведения проверки</w:t>
      </w:r>
    </w:p>
    <w:p w:rsidR="002524B3" w:rsidRPr="009D7BF5" w:rsidRDefault="002524B3" w:rsidP="002524B3">
      <w:pPr>
        <w:jc w:val="center"/>
        <w:rPr>
          <w:sz w:val="28"/>
          <w:szCs w:val="28"/>
        </w:rPr>
      </w:pPr>
      <w:r w:rsidRPr="009D7BF5">
        <w:rPr>
          <w:sz w:val="28"/>
          <w:szCs w:val="28"/>
        </w:rPr>
        <w:t>на предмет эффективности использования средств местного бюджета,</w:t>
      </w:r>
    </w:p>
    <w:p w:rsidR="002524B3" w:rsidRPr="009D7BF5" w:rsidRDefault="002524B3" w:rsidP="002524B3">
      <w:pPr>
        <w:jc w:val="center"/>
        <w:rPr>
          <w:sz w:val="28"/>
          <w:szCs w:val="28"/>
        </w:rPr>
      </w:pPr>
      <w:proofErr w:type="gramStart"/>
      <w:r w:rsidRPr="009D7BF5">
        <w:rPr>
          <w:sz w:val="28"/>
          <w:szCs w:val="28"/>
        </w:rPr>
        <w:t>направляемых</w:t>
      </w:r>
      <w:proofErr w:type="gramEnd"/>
      <w:r w:rsidRPr="009D7BF5">
        <w:rPr>
          <w:sz w:val="28"/>
          <w:szCs w:val="28"/>
        </w:rPr>
        <w:t xml:space="preserve"> на капитальные вложения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EC683C" w:rsidP="00EC683C">
      <w:pPr>
        <w:rPr>
          <w:sz w:val="28"/>
          <w:szCs w:val="28"/>
        </w:rPr>
      </w:pPr>
      <w:r>
        <w:rPr>
          <w:sz w:val="28"/>
          <w:szCs w:val="28"/>
        </w:rPr>
        <w:t>1. Наименование инвестиционного проекта     ______________________________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 xml:space="preserve">2. Цель инвестиционного проекта </w:t>
      </w:r>
      <w:r w:rsidR="00EC683C">
        <w:rPr>
          <w:sz w:val="28"/>
          <w:szCs w:val="28"/>
        </w:rPr>
        <w:t>________________________________________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>3. Срок реализации инвестиционного проекта ___</w:t>
      </w:r>
      <w:r w:rsidR="00EC683C">
        <w:rPr>
          <w:sz w:val="28"/>
          <w:szCs w:val="28"/>
        </w:rPr>
        <w:t>___________________________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2524B3">
      <w:pPr>
        <w:rPr>
          <w:sz w:val="28"/>
          <w:szCs w:val="28"/>
        </w:rPr>
      </w:pPr>
      <w:r w:rsidRPr="009D7BF5">
        <w:rPr>
          <w:sz w:val="28"/>
          <w:szCs w:val="28"/>
        </w:rPr>
        <w:t>4.Форма реализации инвестиционного проекта (строительство, реконструкция объекта капитального строительства,  иные инвестиции в основной капитал) ________________</w:t>
      </w:r>
      <w:r w:rsidR="000110A4" w:rsidRPr="009D7BF5">
        <w:rPr>
          <w:sz w:val="28"/>
          <w:szCs w:val="28"/>
        </w:rPr>
        <w:t>_______</w:t>
      </w:r>
      <w:r w:rsidR="00EC683C">
        <w:rPr>
          <w:sz w:val="28"/>
          <w:szCs w:val="28"/>
        </w:rPr>
        <w:t>_______________________________________________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2524B3">
      <w:pPr>
        <w:jc w:val="both"/>
        <w:rPr>
          <w:sz w:val="28"/>
          <w:szCs w:val="28"/>
        </w:rPr>
      </w:pPr>
      <w:r w:rsidRPr="009D7BF5">
        <w:rPr>
          <w:sz w:val="28"/>
          <w:szCs w:val="28"/>
        </w:rPr>
        <w:t>5. Сведения о предполагаемом застройщике или заказчике (заказчике-застройщике):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  <w:r w:rsidRPr="009D7BF5">
        <w:rPr>
          <w:sz w:val="28"/>
          <w:szCs w:val="28"/>
        </w:rPr>
        <w:t>полное и сокращенное наименование юридического лица _______________________</w:t>
      </w:r>
      <w:r w:rsidR="000110A4" w:rsidRPr="009D7BF5">
        <w:rPr>
          <w:sz w:val="28"/>
          <w:szCs w:val="28"/>
        </w:rPr>
        <w:t>_________</w:t>
      </w:r>
      <w:r w:rsidR="00EC683C">
        <w:rPr>
          <w:sz w:val="28"/>
          <w:szCs w:val="28"/>
        </w:rPr>
        <w:t>__________________________________</w:t>
      </w: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 xml:space="preserve">организационно-правовая форма </w:t>
      </w:r>
      <w:r w:rsidR="00EC683C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юридического лица ___________________________</w:t>
      </w:r>
      <w:r w:rsidR="000110A4" w:rsidRPr="009D7BF5">
        <w:rPr>
          <w:sz w:val="28"/>
          <w:szCs w:val="28"/>
        </w:rPr>
        <w:t>_________</w:t>
      </w:r>
      <w:r w:rsidR="00EC683C">
        <w:rPr>
          <w:sz w:val="28"/>
          <w:szCs w:val="28"/>
        </w:rPr>
        <w:t>__________________________________</w:t>
      </w: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 xml:space="preserve">юридический </w:t>
      </w:r>
      <w:r w:rsidR="00EC683C">
        <w:rPr>
          <w:sz w:val="28"/>
          <w:szCs w:val="28"/>
        </w:rPr>
        <w:t xml:space="preserve"> </w:t>
      </w:r>
      <w:r w:rsidRPr="009D7BF5">
        <w:rPr>
          <w:sz w:val="28"/>
          <w:szCs w:val="28"/>
        </w:rPr>
        <w:t>адрес _______________________________________________________</w:t>
      </w:r>
      <w:r w:rsidR="000110A4" w:rsidRPr="009D7BF5">
        <w:rPr>
          <w:sz w:val="28"/>
          <w:szCs w:val="28"/>
        </w:rPr>
        <w:t>__________</w:t>
      </w:r>
      <w:r w:rsidR="00EC683C">
        <w:rPr>
          <w:sz w:val="28"/>
          <w:szCs w:val="28"/>
        </w:rPr>
        <w:t>_____</w:t>
      </w: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>должность, Ф.И.О. руководителя юридического лица ___________________________</w:t>
      </w:r>
      <w:r w:rsidR="000110A4" w:rsidRPr="009D7BF5">
        <w:rPr>
          <w:sz w:val="28"/>
          <w:szCs w:val="28"/>
        </w:rPr>
        <w:t>_________</w:t>
      </w:r>
      <w:r w:rsidR="00EC683C">
        <w:rPr>
          <w:sz w:val="28"/>
          <w:szCs w:val="28"/>
        </w:rPr>
        <w:t>__________________________________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>6. Участники инвестиционного проекта __________________________________________</w:t>
      </w:r>
      <w:r w:rsidR="000110A4" w:rsidRPr="009D7BF5">
        <w:rPr>
          <w:sz w:val="28"/>
          <w:szCs w:val="28"/>
        </w:rPr>
        <w:t>_____</w:t>
      </w:r>
      <w:r w:rsidR="00EC683C">
        <w:rPr>
          <w:sz w:val="28"/>
          <w:szCs w:val="28"/>
        </w:rPr>
        <w:t>_______________________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>7. Наличие проектной документации по инвестиционному проекту (ссылка на подтверждающий документ) ____________________________________________________</w:t>
      </w:r>
      <w:r w:rsidR="00EC683C">
        <w:rPr>
          <w:sz w:val="28"/>
          <w:szCs w:val="28"/>
        </w:rPr>
        <w:t>__________________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Pr="009D7BF5" w:rsidRDefault="002524B3" w:rsidP="00EC683C">
      <w:pPr>
        <w:rPr>
          <w:sz w:val="28"/>
          <w:szCs w:val="28"/>
        </w:rPr>
      </w:pPr>
      <w:r w:rsidRPr="009D7BF5">
        <w:rPr>
          <w:sz w:val="28"/>
          <w:szCs w:val="28"/>
        </w:rPr>
        <w:t>8. 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_______________________________________________________</w:t>
      </w:r>
      <w:r w:rsidR="00EC683C">
        <w:rPr>
          <w:sz w:val="28"/>
          <w:szCs w:val="28"/>
        </w:rPr>
        <w:t>_______________</w:t>
      </w:r>
    </w:p>
    <w:p w:rsidR="002524B3" w:rsidRPr="009D7BF5" w:rsidRDefault="002524B3" w:rsidP="002524B3">
      <w:pPr>
        <w:jc w:val="both"/>
        <w:rPr>
          <w:sz w:val="28"/>
          <w:szCs w:val="28"/>
        </w:rPr>
      </w:pPr>
    </w:p>
    <w:p w:rsidR="002524B3" w:rsidRDefault="002524B3" w:rsidP="002524B3">
      <w:pPr>
        <w:jc w:val="both"/>
      </w:pPr>
      <w:r w:rsidRPr="009D7BF5">
        <w:rPr>
          <w:sz w:val="28"/>
          <w:szCs w:val="28"/>
        </w:rPr>
        <w:lastRenderedPageBreak/>
        <w:t>9.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с указанием года ее определения в тыс</w:t>
      </w:r>
      <w:proofErr w:type="gramStart"/>
      <w:r w:rsidRPr="009D7BF5">
        <w:rPr>
          <w:sz w:val="28"/>
          <w:szCs w:val="28"/>
        </w:rPr>
        <w:t>.р</w:t>
      </w:r>
      <w:proofErr w:type="gramEnd"/>
      <w:r w:rsidRPr="009D7BF5">
        <w:rPr>
          <w:sz w:val="28"/>
          <w:szCs w:val="28"/>
        </w:rPr>
        <w:t>ублей (включая НДС/без НДС),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в тыс</w:t>
      </w:r>
      <w:proofErr w:type="gramStart"/>
      <w:r w:rsidRPr="009D7BF5">
        <w:rPr>
          <w:sz w:val="28"/>
          <w:szCs w:val="28"/>
        </w:rPr>
        <w:t>.р</w:t>
      </w:r>
      <w:proofErr w:type="gramEnd"/>
      <w:r w:rsidRPr="009D7BF5">
        <w:rPr>
          <w:sz w:val="28"/>
          <w:szCs w:val="28"/>
        </w:rPr>
        <w:t>ублей__</w:t>
      </w:r>
      <w:r w:rsidR="000110A4" w:rsidRPr="009D7BF5">
        <w:rPr>
          <w:sz w:val="28"/>
          <w:szCs w:val="28"/>
        </w:rPr>
        <w:t>______________________________</w:t>
      </w:r>
    </w:p>
    <w:p w:rsidR="002524B3" w:rsidRPr="00CF4C29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</w:pPr>
      <w:r>
        <w:t>10. Технологическая структура капитальных вложений: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143"/>
      </w:tblGrid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стоимость, включая НДС, в текущих ценах/ в ценах соответствующих лет (тыс</w:t>
            </w:r>
            <w:proofErr w:type="gramStart"/>
            <w:r w:rsidRPr="00252EDA">
              <w:rPr>
                <w:sz w:val="20"/>
                <w:szCs w:val="20"/>
              </w:rPr>
              <w:t>.р</w:t>
            </w:r>
            <w:proofErr w:type="gramEnd"/>
            <w:r w:rsidRPr="00252EDA">
              <w:rPr>
                <w:sz w:val="20"/>
                <w:szCs w:val="20"/>
              </w:rPr>
              <w:t>ублей)</w:t>
            </w:r>
          </w:p>
        </w:tc>
      </w:tr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 инвестиционного проекта</w:t>
            </w: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строительно-монтажные работы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 из них дорогостоящие материалы, художественные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 изделия для отделки интерьеров и фасада</w:t>
            </w: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приобретение машин и оборудования 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  из них дорогостоящие и (или) импортные машины и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  оборудование</w:t>
            </w: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  <w:tr w:rsidR="002524B3" w:rsidRPr="00252EDA" w:rsidTr="00FF483C">
        <w:tc>
          <w:tcPr>
            <w:tcW w:w="5328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прочие затраты</w:t>
            </w:r>
          </w:p>
        </w:tc>
        <w:tc>
          <w:tcPr>
            <w:tcW w:w="4143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</w:tbl>
    <w:p w:rsidR="002524B3" w:rsidRDefault="002524B3" w:rsidP="002524B3">
      <w:pPr>
        <w:jc w:val="both"/>
      </w:pPr>
    </w:p>
    <w:p w:rsidR="002524B3" w:rsidRDefault="002524B3" w:rsidP="002524B3">
      <w:pPr>
        <w:jc w:val="both"/>
      </w:pPr>
      <w:r>
        <w:t>11. Источники и объемы финансирования инвестиционного проекта, тыс</w:t>
      </w:r>
      <w:proofErr w:type="gramStart"/>
      <w:r>
        <w:t>.р</w:t>
      </w:r>
      <w:proofErr w:type="gramEnd"/>
      <w:r>
        <w:t>ублей: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101"/>
        <w:gridCol w:w="1260"/>
        <w:gridCol w:w="1260"/>
        <w:gridCol w:w="1080"/>
        <w:gridCol w:w="1980"/>
        <w:gridCol w:w="1440"/>
      </w:tblGrid>
      <w:tr w:rsidR="002524B3" w:rsidRPr="00252EDA" w:rsidTr="00FF483C">
        <w:tc>
          <w:tcPr>
            <w:tcW w:w="1707" w:type="dxa"/>
            <w:vMerge w:val="restart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Годы реализации инвестиционного проекта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524B3" w:rsidRPr="00252EDA" w:rsidRDefault="002524B3" w:rsidP="00FF483C">
            <w:pPr>
              <w:ind w:left="-87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Сметная стоимость инвестиционного проекта</w:t>
            </w:r>
          </w:p>
          <w:p w:rsidR="002524B3" w:rsidRPr="00252EDA" w:rsidRDefault="002524B3" w:rsidP="00FF483C">
            <w:pPr>
              <w:ind w:left="-87" w:right="-108"/>
              <w:jc w:val="center"/>
              <w:rPr>
                <w:sz w:val="20"/>
                <w:szCs w:val="20"/>
              </w:rPr>
            </w:pPr>
            <w:proofErr w:type="gramStart"/>
            <w:r w:rsidRPr="00252EDA">
              <w:rPr>
                <w:sz w:val="20"/>
                <w:szCs w:val="20"/>
              </w:rPr>
              <w:t>(в текущих ценах/</w:t>
            </w:r>
            <w:proofErr w:type="gramEnd"/>
          </w:p>
          <w:p w:rsidR="002524B3" w:rsidRPr="00252EDA" w:rsidRDefault="002524B3" w:rsidP="00FF483C">
            <w:pPr>
              <w:ind w:left="-87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в ценах соответствующих лет)</w:t>
            </w:r>
          </w:p>
        </w:tc>
        <w:tc>
          <w:tcPr>
            <w:tcW w:w="7020" w:type="dxa"/>
            <w:gridSpan w:val="5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Источники финансирования инвестиционного проекта</w:t>
            </w:r>
          </w:p>
        </w:tc>
      </w:tr>
      <w:tr w:rsidR="002524B3" w:rsidRPr="00252EDA" w:rsidTr="00FF483C">
        <w:tc>
          <w:tcPr>
            <w:tcW w:w="1707" w:type="dxa"/>
            <w:vMerge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средства федерального бюджета</w:t>
            </w:r>
          </w:p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260" w:type="dxa"/>
            <w:shd w:val="clear" w:color="auto" w:fill="auto"/>
          </w:tcPr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средства областного бюджета </w:t>
            </w:r>
          </w:p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080" w:type="dxa"/>
            <w:shd w:val="clear" w:color="auto" w:fill="auto"/>
          </w:tcPr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средства местного бюджета</w:t>
            </w:r>
          </w:p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(в текущих ценах/ в ценах соответствующих лет)</w:t>
            </w:r>
          </w:p>
        </w:tc>
        <w:tc>
          <w:tcPr>
            <w:tcW w:w="1980" w:type="dxa"/>
            <w:shd w:val="clear" w:color="auto" w:fill="auto"/>
          </w:tcPr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собственные средства предполагаемого застройщика или заказчика (заказчика-застройщика) (в текущих ценах/ в ценах соответствующих лет)</w:t>
            </w:r>
          </w:p>
        </w:tc>
        <w:tc>
          <w:tcPr>
            <w:tcW w:w="1440" w:type="dxa"/>
            <w:shd w:val="clear" w:color="auto" w:fill="auto"/>
          </w:tcPr>
          <w:p w:rsidR="002524B3" w:rsidRPr="00252EDA" w:rsidRDefault="002524B3" w:rsidP="00FF48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другие внебюджетные источники финансирования (в текущих ценах/ в ценах </w:t>
            </w:r>
            <w:proofErr w:type="spellStart"/>
            <w:proofErr w:type="gramStart"/>
            <w:r w:rsidRPr="00252EDA">
              <w:rPr>
                <w:sz w:val="20"/>
                <w:szCs w:val="20"/>
              </w:rPr>
              <w:t>соответствую-щих</w:t>
            </w:r>
            <w:proofErr w:type="spellEnd"/>
            <w:proofErr w:type="gramEnd"/>
            <w:r w:rsidRPr="00252EDA">
              <w:rPr>
                <w:sz w:val="20"/>
                <w:szCs w:val="20"/>
              </w:rPr>
              <w:t xml:space="preserve"> лет)</w:t>
            </w:r>
          </w:p>
        </w:tc>
      </w:tr>
      <w:tr w:rsidR="002524B3" w:rsidRPr="00252EDA" w:rsidTr="00FF483C">
        <w:tc>
          <w:tcPr>
            <w:tcW w:w="1707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>Инвестиционный проект – всего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в том числе: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…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Из них: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этап 1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</w:t>
            </w:r>
            <w:proofErr w:type="gramStart"/>
            <w:r w:rsidRPr="00252EDA">
              <w:rPr>
                <w:sz w:val="20"/>
                <w:szCs w:val="20"/>
              </w:rPr>
              <w:t xml:space="preserve">(пусковой </w:t>
            </w:r>
            <w:proofErr w:type="gramEnd"/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комплекс)-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всего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в том числе: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…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этап 11 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</w:t>
            </w:r>
            <w:proofErr w:type="gramStart"/>
            <w:r w:rsidRPr="00252EDA">
              <w:rPr>
                <w:sz w:val="20"/>
                <w:szCs w:val="20"/>
              </w:rPr>
              <w:t xml:space="preserve">(пусковой </w:t>
            </w:r>
            <w:proofErr w:type="gramEnd"/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комплекс)-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всего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в том числе: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20___ год</w:t>
            </w:r>
          </w:p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  <w:r w:rsidRPr="00252EDA">
              <w:rPr>
                <w:sz w:val="20"/>
                <w:szCs w:val="20"/>
              </w:rPr>
              <w:t xml:space="preserve">        …</w:t>
            </w:r>
          </w:p>
        </w:tc>
        <w:tc>
          <w:tcPr>
            <w:tcW w:w="1101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524B3" w:rsidRPr="00252EDA" w:rsidRDefault="002524B3" w:rsidP="00FF483C">
            <w:pPr>
              <w:jc w:val="both"/>
              <w:rPr>
                <w:sz w:val="20"/>
                <w:szCs w:val="20"/>
              </w:rPr>
            </w:pPr>
          </w:p>
        </w:tc>
      </w:tr>
    </w:tbl>
    <w:p w:rsidR="002524B3" w:rsidRDefault="002524B3" w:rsidP="002524B3">
      <w:pPr>
        <w:jc w:val="both"/>
        <w:rPr>
          <w:sz w:val="20"/>
          <w:szCs w:val="20"/>
        </w:rPr>
      </w:pPr>
    </w:p>
    <w:p w:rsidR="002524B3" w:rsidRDefault="002524B3" w:rsidP="002524B3">
      <w:pPr>
        <w:jc w:val="both"/>
      </w:pPr>
      <w:r w:rsidRPr="005009AF">
        <w:t>12.</w:t>
      </w:r>
      <w:r>
        <w:t xml:space="preserve"> </w:t>
      </w:r>
      <w:r w:rsidRPr="007B4F72">
        <w:rPr>
          <w:sz w:val="28"/>
          <w:szCs w:val="28"/>
        </w:rPr>
        <w:t>Количественные показатели (показатель) результатов реализации инвестиционного проекта______________________________________________________________________</w:t>
      </w:r>
    </w:p>
    <w:p w:rsidR="002524B3" w:rsidRDefault="002524B3" w:rsidP="002524B3">
      <w:pPr>
        <w:jc w:val="both"/>
      </w:pPr>
    </w:p>
    <w:p w:rsidR="002524B3" w:rsidRDefault="002524B3" w:rsidP="002524B3">
      <w:pPr>
        <w:jc w:val="both"/>
      </w:pPr>
      <w:r w:rsidRPr="007B4F72">
        <w:rPr>
          <w:sz w:val="28"/>
          <w:szCs w:val="28"/>
        </w:rPr>
        <w:t>13.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тыс</w:t>
      </w:r>
      <w:proofErr w:type="gramStart"/>
      <w:r w:rsidRPr="007B4F72">
        <w:rPr>
          <w:sz w:val="28"/>
          <w:szCs w:val="28"/>
        </w:rPr>
        <w:t>.р</w:t>
      </w:r>
      <w:proofErr w:type="gramEnd"/>
      <w:r w:rsidRPr="007B4F72">
        <w:rPr>
          <w:sz w:val="28"/>
          <w:szCs w:val="28"/>
        </w:rPr>
        <w:t>ублей / на единицу результата, в текущих ценах</w:t>
      </w:r>
      <w:r>
        <w:t xml:space="preserve"> __________________________________________</w:t>
      </w:r>
    </w:p>
    <w:p w:rsidR="002524B3" w:rsidRDefault="002524B3" w:rsidP="002524B3">
      <w:pPr>
        <w:jc w:val="both"/>
      </w:pPr>
    </w:p>
    <w:p w:rsidR="002524B3" w:rsidRDefault="002524B3" w:rsidP="002524B3">
      <w:pPr>
        <w:jc w:val="both"/>
      </w:pPr>
    </w:p>
    <w:p w:rsidR="002524B3" w:rsidRDefault="002524B3" w:rsidP="002524B3">
      <w:pPr>
        <w:jc w:val="both"/>
      </w:pPr>
    </w:p>
    <w:p w:rsidR="002524B3" w:rsidRDefault="002524B3" w:rsidP="002524B3">
      <w:pPr>
        <w:jc w:val="both"/>
      </w:pPr>
      <w:r w:rsidRPr="007B4F72">
        <w:rPr>
          <w:sz w:val="28"/>
          <w:szCs w:val="28"/>
        </w:rPr>
        <w:t xml:space="preserve">Руководитель  </w:t>
      </w:r>
      <w:r>
        <w:t xml:space="preserve">                                   _____________________________________________</w:t>
      </w:r>
    </w:p>
    <w:p w:rsidR="002524B3" w:rsidRDefault="002524B3" w:rsidP="002524B3">
      <w:pPr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__________________________________________            ____________________   </w:t>
      </w: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(должность)                                                                        (подпись)</w:t>
      </w: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«_______» ______________________  20____г.</w:t>
      </w: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МП</w:t>
      </w: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</w:pPr>
      <w:r w:rsidRPr="007B4F72">
        <w:rPr>
          <w:sz w:val="28"/>
          <w:szCs w:val="28"/>
        </w:rPr>
        <w:t>Главный бухгалтер</w:t>
      </w:r>
      <w:r>
        <w:t xml:space="preserve">                             _____________________________________________</w:t>
      </w:r>
    </w:p>
    <w:p w:rsidR="002524B3" w:rsidRDefault="002524B3" w:rsidP="002524B3">
      <w:pPr>
        <w:jc w:val="both"/>
        <w:rPr>
          <w:sz w:val="16"/>
          <w:szCs w:val="16"/>
        </w:rPr>
      </w:pPr>
      <w:r>
        <w:t xml:space="preserve">              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__________________________________________            ____________________   </w:t>
      </w:r>
    </w:p>
    <w:p w:rsidR="002524B3" w:rsidRDefault="002524B3" w:rsidP="002524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(должность)                                                                        (подпись)</w:t>
      </w:r>
    </w:p>
    <w:p w:rsidR="002524B3" w:rsidRDefault="002524B3" w:rsidP="002524B3">
      <w:pPr>
        <w:jc w:val="both"/>
        <w:rPr>
          <w:sz w:val="16"/>
          <w:szCs w:val="16"/>
        </w:rPr>
      </w:pPr>
    </w:p>
    <w:p w:rsidR="002524B3" w:rsidRPr="004018BC" w:rsidRDefault="002524B3" w:rsidP="004018B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«_______» </w:t>
      </w:r>
      <w:r w:rsidR="004018BC">
        <w:rPr>
          <w:sz w:val="16"/>
          <w:szCs w:val="16"/>
        </w:rPr>
        <w:t>______________________  20____г.</w:t>
      </w:r>
    </w:p>
    <w:p w:rsidR="002524B3" w:rsidRPr="007B4F72" w:rsidRDefault="002524B3" w:rsidP="007B4F72">
      <w:pPr>
        <w:pageBreakBefore/>
        <w:ind w:left="5670"/>
        <w:jc w:val="both"/>
        <w:rPr>
          <w:sz w:val="28"/>
          <w:szCs w:val="28"/>
        </w:rPr>
      </w:pPr>
      <w:r w:rsidRPr="007B4F72">
        <w:rPr>
          <w:sz w:val="28"/>
          <w:szCs w:val="28"/>
        </w:rPr>
        <w:lastRenderedPageBreak/>
        <w:t>Приложение № 2</w:t>
      </w:r>
    </w:p>
    <w:p w:rsidR="002524B3" w:rsidRPr="007B4F72" w:rsidRDefault="002524B3" w:rsidP="007B4F72">
      <w:pPr>
        <w:ind w:left="5670"/>
        <w:jc w:val="both"/>
        <w:rPr>
          <w:sz w:val="28"/>
          <w:szCs w:val="28"/>
        </w:rPr>
      </w:pPr>
      <w:r w:rsidRPr="007B4F72">
        <w:rPr>
          <w:sz w:val="28"/>
          <w:szCs w:val="28"/>
        </w:rPr>
        <w:t>к Порядку проведения проверки</w:t>
      </w:r>
      <w:r w:rsidR="000110A4" w:rsidRPr="007B4F72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инвестиционных проектов на предмет</w:t>
      </w:r>
      <w:r w:rsidR="000110A4" w:rsidRPr="007B4F72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эффективности использования средств</w:t>
      </w:r>
      <w:r w:rsidR="000110A4" w:rsidRPr="007B4F72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местного бюджета, направляемых на</w:t>
      </w:r>
      <w:r w:rsidR="000110A4" w:rsidRPr="007B4F72">
        <w:rPr>
          <w:sz w:val="28"/>
          <w:szCs w:val="28"/>
        </w:rPr>
        <w:t xml:space="preserve"> </w:t>
      </w:r>
      <w:r w:rsidRPr="007B4F72">
        <w:rPr>
          <w:sz w:val="28"/>
          <w:szCs w:val="28"/>
        </w:rPr>
        <w:t>капитальные вложения</w:t>
      </w:r>
    </w:p>
    <w:p w:rsidR="002524B3" w:rsidRPr="007B4F72" w:rsidRDefault="002524B3" w:rsidP="002524B3">
      <w:pPr>
        <w:jc w:val="center"/>
        <w:rPr>
          <w:sz w:val="28"/>
          <w:szCs w:val="28"/>
        </w:rPr>
      </w:pPr>
    </w:p>
    <w:p w:rsidR="002524B3" w:rsidRPr="007B4F72" w:rsidRDefault="002524B3" w:rsidP="002524B3">
      <w:pPr>
        <w:jc w:val="center"/>
        <w:rPr>
          <w:sz w:val="28"/>
          <w:szCs w:val="28"/>
        </w:rPr>
      </w:pPr>
    </w:p>
    <w:p w:rsidR="002524B3" w:rsidRPr="007B4F72" w:rsidRDefault="002524B3" w:rsidP="002524B3">
      <w:pPr>
        <w:jc w:val="center"/>
        <w:rPr>
          <w:sz w:val="28"/>
          <w:szCs w:val="28"/>
        </w:rPr>
      </w:pPr>
      <w:r w:rsidRPr="007B4F72">
        <w:rPr>
          <w:sz w:val="28"/>
          <w:szCs w:val="28"/>
        </w:rPr>
        <w:t>Заключение</w:t>
      </w:r>
    </w:p>
    <w:p w:rsidR="002524B3" w:rsidRPr="007B4F72" w:rsidRDefault="002524B3" w:rsidP="002524B3">
      <w:pPr>
        <w:jc w:val="center"/>
        <w:rPr>
          <w:sz w:val="28"/>
          <w:szCs w:val="28"/>
        </w:rPr>
      </w:pPr>
      <w:r w:rsidRPr="007B4F72">
        <w:rPr>
          <w:sz w:val="28"/>
          <w:szCs w:val="28"/>
        </w:rPr>
        <w:t xml:space="preserve">о результатах проверки инвестиционного проекта </w:t>
      </w:r>
    </w:p>
    <w:p w:rsidR="002524B3" w:rsidRPr="007B4F72" w:rsidRDefault="002524B3" w:rsidP="002524B3">
      <w:pPr>
        <w:jc w:val="center"/>
        <w:rPr>
          <w:sz w:val="28"/>
          <w:szCs w:val="28"/>
        </w:rPr>
      </w:pPr>
      <w:r w:rsidRPr="007B4F72">
        <w:rPr>
          <w:sz w:val="28"/>
          <w:szCs w:val="28"/>
        </w:rPr>
        <w:t>на предмет эффективности использования средств местного бюджета,</w:t>
      </w:r>
    </w:p>
    <w:p w:rsidR="002524B3" w:rsidRPr="007B4F72" w:rsidRDefault="002524B3" w:rsidP="002524B3">
      <w:pPr>
        <w:jc w:val="center"/>
        <w:rPr>
          <w:sz w:val="28"/>
          <w:szCs w:val="28"/>
        </w:rPr>
      </w:pPr>
      <w:proofErr w:type="gramStart"/>
      <w:r w:rsidRPr="007B4F72">
        <w:rPr>
          <w:sz w:val="28"/>
          <w:szCs w:val="28"/>
        </w:rPr>
        <w:t>направляемых</w:t>
      </w:r>
      <w:proofErr w:type="gramEnd"/>
      <w:r w:rsidRPr="007B4F72">
        <w:rPr>
          <w:sz w:val="28"/>
          <w:szCs w:val="28"/>
        </w:rPr>
        <w:t xml:space="preserve"> на капитальные вложения</w:t>
      </w:r>
    </w:p>
    <w:p w:rsidR="002524B3" w:rsidRDefault="002524B3" w:rsidP="002524B3">
      <w:pPr>
        <w:jc w:val="center"/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>
        <w:t>1</w:t>
      </w:r>
      <w:r w:rsidRPr="007B4F72">
        <w:rPr>
          <w:sz w:val="28"/>
          <w:szCs w:val="28"/>
        </w:rPr>
        <w:t>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7B4F72" w:rsidRDefault="007B4F72" w:rsidP="007B4F72">
      <w:pPr>
        <w:rPr>
          <w:sz w:val="28"/>
          <w:szCs w:val="28"/>
        </w:rPr>
      </w:pPr>
    </w:p>
    <w:p w:rsidR="002524B3" w:rsidRPr="007B4F72" w:rsidRDefault="002524B3" w:rsidP="007B4F72">
      <w:pPr>
        <w:rPr>
          <w:sz w:val="28"/>
          <w:szCs w:val="28"/>
        </w:rPr>
      </w:pPr>
      <w:r w:rsidRPr="007B4F72">
        <w:rPr>
          <w:sz w:val="28"/>
          <w:szCs w:val="28"/>
        </w:rPr>
        <w:t xml:space="preserve"> Наименование инвестиционного проекта _____</w:t>
      </w:r>
      <w:r w:rsidR="007B4F72">
        <w:rPr>
          <w:sz w:val="28"/>
          <w:szCs w:val="28"/>
        </w:rPr>
        <w:t>_______________________________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7B4F72" w:rsidP="007B4F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24B3" w:rsidRPr="007B4F72">
        <w:rPr>
          <w:sz w:val="28"/>
          <w:szCs w:val="28"/>
        </w:rPr>
        <w:t>Наименование заявителя ___________________________________________________</w:t>
      </w:r>
      <w:r w:rsidR="000110A4" w:rsidRPr="007B4F72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>Реквизиты комплекта документов, представленных заявителем:</w:t>
      </w:r>
    </w:p>
    <w:p w:rsidR="002524B3" w:rsidRPr="007B4F72" w:rsidRDefault="002524B3" w:rsidP="007B4F72">
      <w:pPr>
        <w:rPr>
          <w:sz w:val="28"/>
          <w:szCs w:val="28"/>
        </w:rPr>
      </w:pPr>
      <w:r w:rsidRPr="007B4F72">
        <w:rPr>
          <w:sz w:val="28"/>
          <w:szCs w:val="28"/>
        </w:rPr>
        <w:t>регистрационный номер _____________________________________________</w:t>
      </w:r>
      <w:r w:rsidR="000110A4" w:rsidRPr="007B4F72">
        <w:rPr>
          <w:sz w:val="28"/>
          <w:szCs w:val="28"/>
        </w:rPr>
        <w:t>________________</w:t>
      </w:r>
      <w:r w:rsidR="007B4F72">
        <w:rPr>
          <w:sz w:val="28"/>
          <w:szCs w:val="28"/>
        </w:rPr>
        <w:t>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>дата ______________________________________________________________</w:t>
      </w:r>
      <w:r w:rsidR="007B4F72">
        <w:rPr>
          <w:sz w:val="28"/>
          <w:szCs w:val="28"/>
        </w:rPr>
        <w:t>__________</w:t>
      </w:r>
    </w:p>
    <w:p w:rsidR="002524B3" w:rsidRPr="007B4F72" w:rsidRDefault="002524B3" w:rsidP="007B4F72">
      <w:pPr>
        <w:rPr>
          <w:sz w:val="28"/>
          <w:szCs w:val="28"/>
        </w:rPr>
      </w:pPr>
      <w:r w:rsidRPr="007B4F72">
        <w:rPr>
          <w:sz w:val="28"/>
          <w:szCs w:val="28"/>
        </w:rPr>
        <w:t>фамилия, имя, отчество и должность подписавшегося лица _______________</w:t>
      </w:r>
      <w:r w:rsidR="000110A4" w:rsidRPr="007B4F72">
        <w:rPr>
          <w:sz w:val="28"/>
          <w:szCs w:val="28"/>
        </w:rPr>
        <w:t>________________</w:t>
      </w:r>
      <w:r w:rsidR="007B4F72">
        <w:rPr>
          <w:sz w:val="28"/>
          <w:szCs w:val="28"/>
        </w:rPr>
        <w:t>_________________________________________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7B4F72">
      <w:pPr>
        <w:rPr>
          <w:sz w:val="28"/>
          <w:szCs w:val="28"/>
        </w:rPr>
      </w:pPr>
      <w:r w:rsidRPr="007B4F72">
        <w:rPr>
          <w:sz w:val="28"/>
          <w:szCs w:val="28"/>
        </w:rPr>
        <w:t>Срок реализации инвестиционного проекта ____________________________________</w:t>
      </w:r>
      <w:r w:rsidR="000110A4" w:rsidRPr="007B4F72">
        <w:rPr>
          <w:sz w:val="28"/>
          <w:szCs w:val="28"/>
        </w:rPr>
        <w:t>_____</w:t>
      </w:r>
      <w:r w:rsidR="007B4F72">
        <w:rPr>
          <w:sz w:val="28"/>
          <w:szCs w:val="28"/>
        </w:rPr>
        <w:t>_______________________________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      Значения количественных показателей (показателя) реализации инвестиционного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      проекта с указанием единиц измерения показателей (показателя)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       _________________________________________</w:t>
      </w:r>
      <w:r w:rsidR="007B4F72">
        <w:rPr>
          <w:sz w:val="28"/>
          <w:szCs w:val="28"/>
        </w:rPr>
        <w:t>______________________________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      Сметная стоимость инвестиционного проекта всего в ценах соответствующих лет (в тыс. рублей с одним знаком после запятой)</w:t>
      </w:r>
    </w:p>
    <w:p w:rsidR="002524B3" w:rsidRDefault="002524B3" w:rsidP="002524B3">
      <w:pPr>
        <w:jc w:val="both"/>
      </w:pPr>
      <w:r>
        <w:t xml:space="preserve">      _________________________________________________________________________</w:t>
      </w:r>
      <w:r w:rsidR="000110A4">
        <w:t>______</w:t>
      </w:r>
      <w:r w:rsidR="007B4F72">
        <w:t>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lastRenderedPageBreak/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2524B3" w:rsidRPr="007B4F72" w:rsidRDefault="002524B3" w:rsidP="007B4F72">
      <w:pPr>
        <w:rPr>
          <w:sz w:val="28"/>
          <w:szCs w:val="28"/>
        </w:rPr>
      </w:pPr>
      <w:r w:rsidRPr="007B4F72">
        <w:rPr>
          <w:sz w:val="28"/>
          <w:szCs w:val="28"/>
        </w:rPr>
        <w:t xml:space="preserve"> </w:t>
      </w:r>
      <w:r w:rsidR="007B4F72">
        <w:rPr>
          <w:sz w:val="28"/>
          <w:szCs w:val="28"/>
        </w:rPr>
        <w:t xml:space="preserve">    </w:t>
      </w:r>
      <w:r w:rsidRPr="007B4F72">
        <w:rPr>
          <w:sz w:val="28"/>
          <w:szCs w:val="28"/>
        </w:rPr>
        <w:t xml:space="preserve">на основе качественных критериев, % </w:t>
      </w:r>
      <w:r w:rsidR="007B4F72">
        <w:rPr>
          <w:sz w:val="28"/>
          <w:szCs w:val="28"/>
        </w:rPr>
        <w:t xml:space="preserve"> ____________________________________</w:t>
      </w:r>
    </w:p>
    <w:p w:rsidR="002524B3" w:rsidRPr="007B4F72" w:rsidRDefault="007B4F72" w:rsidP="007B4F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24B3" w:rsidRPr="007B4F72">
        <w:rPr>
          <w:sz w:val="28"/>
          <w:szCs w:val="28"/>
        </w:rPr>
        <w:t xml:space="preserve"> на основе количественных критериев, % </w:t>
      </w:r>
      <w:r>
        <w:rPr>
          <w:sz w:val="28"/>
          <w:szCs w:val="28"/>
        </w:rPr>
        <w:t xml:space="preserve"> __________________________________</w:t>
      </w:r>
    </w:p>
    <w:p w:rsidR="002524B3" w:rsidRPr="007B4F72" w:rsidRDefault="007B4F72" w:rsidP="007B4F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4B3" w:rsidRPr="007B4F72">
        <w:rPr>
          <w:sz w:val="28"/>
          <w:szCs w:val="28"/>
        </w:rPr>
        <w:t xml:space="preserve">в том числе по отдельным критериям, % </w:t>
      </w:r>
      <w:r>
        <w:rPr>
          <w:sz w:val="28"/>
          <w:szCs w:val="28"/>
        </w:rPr>
        <w:t>___________________________________</w:t>
      </w:r>
    </w:p>
    <w:p w:rsidR="002524B3" w:rsidRPr="007B4F72" w:rsidRDefault="007B4F72" w:rsidP="007B4F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24B3" w:rsidRPr="007B4F72">
        <w:rPr>
          <w:sz w:val="28"/>
          <w:szCs w:val="28"/>
        </w:rPr>
        <w:t xml:space="preserve">значение интегральной оценки эффективности, % </w:t>
      </w:r>
      <w:r>
        <w:rPr>
          <w:sz w:val="28"/>
          <w:szCs w:val="28"/>
        </w:rPr>
        <w:t>___________________________</w:t>
      </w:r>
    </w:p>
    <w:p w:rsidR="002524B3" w:rsidRPr="007B4F72" w:rsidRDefault="002524B3" w:rsidP="002524B3">
      <w:pPr>
        <w:jc w:val="both"/>
        <w:rPr>
          <w:sz w:val="28"/>
          <w:szCs w:val="28"/>
        </w:rPr>
      </w:pPr>
    </w:p>
    <w:p w:rsidR="002524B3" w:rsidRPr="007B4F72" w:rsidRDefault="002524B3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3. 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</w:t>
      </w:r>
    </w:p>
    <w:p w:rsidR="002524B3" w:rsidRDefault="002524B3" w:rsidP="002524B3">
      <w:pPr>
        <w:jc w:val="both"/>
      </w:pPr>
      <w:r>
        <w:t>_____________________________________________________________________________</w:t>
      </w:r>
      <w:r w:rsidR="000110A4">
        <w:t>_____</w:t>
      </w:r>
    </w:p>
    <w:p w:rsidR="002524B3" w:rsidRDefault="002524B3" w:rsidP="002524B3">
      <w:pPr>
        <w:jc w:val="both"/>
      </w:pPr>
    </w:p>
    <w:p w:rsidR="007759D6" w:rsidRDefault="007759D6" w:rsidP="002524B3">
      <w:pPr>
        <w:jc w:val="both"/>
      </w:pPr>
    </w:p>
    <w:p w:rsidR="007759D6" w:rsidRDefault="007759D6" w:rsidP="002524B3">
      <w:pPr>
        <w:jc w:val="both"/>
      </w:pPr>
    </w:p>
    <w:p w:rsidR="002524B3" w:rsidRDefault="002524B3" w:rsidP="002524B3">
      <w:pPr>
        <w:jc w:val="both"/>
      </w:pPr>
    </w:p>
    <w:p w:rsidR="002524B3" w:rsidRPr="007B4F72" w:rsidRDefault="007B4F72" w:rsidP="002524B3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>Глава муниципального образования</w:t>
      </w:r>
    </w:p>
    <w:p w:rsidR="007B4F72" w:rsidRPr="007B4F72" w:rsidRDefault="000E36BA" w:rsidP="00252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Караваевского </w:t>
      </w:r>
      <w:r w:rsidR="007B4F72" w:rsidRPr="007B4F72">
        <w:rPr>
          <w:sz w:val="28"/>
          <w:szCs w:val="28"/>
        </w:rPr>
        <w:t xml:space="preserve">сельского поселения </w:t>
      </w:r>
    </w:p>
    <w:p w:rsidR="007B4F72" w:rsidRDefault="007B4F72" w:rsidP="007B4F72">
      <w:pPr>
        <w:jc w:val="both"/>
      </w:pPr>
      <w:r w:rsidRPr="007B4F72">
        <w:rPr>
          <w:sz w:val="28"/>
          <w:szCs w:val="28"/>
        </w:rPr>
        <w:t>Сычевского района Смоленской области</w:t>
      </w:r>
      <w:r>
        <w:t xml:space="preserve">           </w:t>
      </w:r>
      <w:r w:rsidRPr="007B4F72">
        <w:rPr>
          <w:sz w:val="28"/>
          <w:szCs w:val="28"/>
        </w:rPr>
        <w:t xml:space="preserve">__________                </w:t>
      </w:r>
      <w:r w:rsidR="000E36BA">
        <w:rPr>
          <w:sz w:val="28"/>
          <w:szCs w:val="28"/>
        </w:rPr>
        <w:t>Жукова В.А.</w:t>
      </w:r>
    </w:p>
    <w:p w:rsidR="007B4F72" w:rsidRDefault="007B4F72" w:rsidP="007B4F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7B4F72" w:rsidRPr="007B4F72" w:rsidRDefault="007B4F72" w:rsidP="007B4F72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7759D6">
        <w:rPr>
          <w:sz w:val="28"/>
          <w:szCs w:val="28"/>
        </w:rPr>
        <w:t>«__» _________</w:t>
      </w:r>
      <w:r w:rsidRPr="007B4F72">
        <w:rPr>
          <w:sz w:val="28"/>
          <w:szCs w:val="28"/>
        </w:rPr>
        <w:t xml:space="preserve"> 20____г.</w:t>
      </w:r>
    </w:p>
    <w:p w:rsidR="007B4F72" w:rsidRDefault="007B4F72" w:rsidP="007B4F7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</w:p>
    <w:p w:rsidR="007B4F72" w:rsidRPr="007B4F72" w:rsidRDefault="007B4F72" w:rsidP="007B4F72">
      <w:pPr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</w:t>
      </w:r>
      <w:r w:rsidRPr="007B4F72">
        <w:rPr>
          <w:sz w:val="28"/>
          <w:szCs w:val="28"/>
        </w:rPr>
        <w:t xml:space="preserve"> МП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B4F72" w:rsidRDefault="007B4F72" w:rsidP="002524B3">
      <w:pPr>
        <w:jc w:val="both"/>
        <w:rPr>
          <w:color w:val="000000"/>
        </w:rPr>
      </w:pPr>
    </w:p>
    <w:p w:rsidR="007B4F72" w:rsidRPr="00036F36" w:rsidRDefault="002524B3" w:rsidP="007B4F72">
      <w:pPr>
        <w:jc w:val="both"/>
        <w:rPr>
          <w:sz w:val="16"/>
          <w:szCs w:val="16"/>
        </w:rPr>
      </w:pPr>
      <w:r>
        <w:t xml:space="preserve">                    </w:t>
      </w:r>
      <w:r w:rsidR="004C75AC">
        <w:t xml:space="preserve">                                                           </w:t>
      </w:r>
      <w:r>
        <w:t xml:space="preserve"> </w:t>
      </w:r>
    </w:p>
    <w:p w:rsidR="002524B3" w:rsidRPr="00036F36" w:rsidRDefault="002524B3" w:rsidP="002524B3">
      <w:pPr>
        <w:jc w:val="both"/>
        <w:rPr>
          <w:sz w:val="16"/>
          <w:szCs w:val="16"/>
        </w:rPr>
      </w:pPr>
    </w:p>
    <w:sectPr w:rsidR="002524B3" w:rsidRPr="00036F36" w:rsidSect="007B4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72C"/>
    <w:multiLevelType w:val="hybridMultilevel"/>
    <w:tmpl w:val="32C88156"/>
    <w:lvl w:ilvl="0" w:tplc="894C986A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065D9A"/>
    <w:multiLevelType w:val="hybridMultilevel"/>
    <w:tmpl w:val="62F4AE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304CC0"/>
    <w:multiLevelType w:val="multilevel"/>
    <w:tmpl w:val="9B023458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3">
    <w:nsid w:val="2D4B5FB9"/>
    <w:multiLevelType w:val="hybridMultilevel"/>
    <w:tmpl w:val="AE8A8F52"/>
    <w:lvl w:ilvl="0" w:tplc="51EC292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D666FE4"/>
    <w:multiLevelType w:val="multilevel"/>
    <w:tmpl w:val="9B023458"/>
    <w:lvl w:ilvl="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2" w:hanging="1800"/>
      </w:pPr>
      <w:rPr>
        <w:rFonts w:hint="default"/>
      </w:rPr>
    </w:lvl>
  </w:abstractNum>
  <w:abstractNum w:abstractNumId="5">
    <w:nsid w:val="52722B8F"/>
    <w:multiLevelType w:val="hybridMultilevel"/>
    <w:tmpl w:val="89201DE4"/>
    <w:lvl w:ilvl="0" w:tplc="D54679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FD5FE8"/>
    <w:multiLevelType w:val="hybridMultilevel"/>
    <w:tmpl w:val="7D28006A"/>
    <w:lvl w:ilvl="0" w:tplc="99BA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A6736"/>
    <w:multiLevelType w:val="multilevel"/>
    <w:tmpl w:val="0DCCC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2AB5016"/>
    <w:multiLevelType w:val="hybridMultilevel"/>
    <w:tmpl w:val="3D00932A"/>
    <w:lvl w:ilvl="0" w:tplc="894C986A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CF8"/>
    <w:rsid w:val="000110A4"/>
    <w:rsid w:val="000E36BA"/>
    <w:rsid w:val="001B1863"/>
    <w:rsid w:val="002139BB"/>
    <w:rsid w:val="002524B3"/>
    <w:rsid w:val="002C5697"/>
    <w:rsid w:val="002C59FF"/>
    <w:rsid w:val="00304FB1"/>
    <w:rsid w:val="00316059"/>
    <w:rsid w:val="00367477"/>
    <w:rsid w:val="00383CF8"/>
    <w:rsid w:val="004018BC"/>
    <w:rsid w:val="004B73F8"/>
    <w:rsid w:val="004C75AC"/>
    <w:rsid w:val="004D39C8"/>
    <w:rsid w:val="004E6876"/>
    <w:rsid w:val="00550B2A"/>
    <w:rsid w:val="006B2EBC"/>
    <w:rsid w:val="006C750A"/>
    <w:rsid w:val="006D6E3F"/>
    <w:rsid w:val="007528C0"/>
    <w:rsid w:val="007759D6"/>
    <w:rsid w:val="007B30A7"/>
    <w:rsid w:val="007B4F72"/>
    <w:rsid w:val="00840D58"/>
    <w:rsid w:val="009C58C7"/>
    <w:rsid w:val="009D7BF5"/>
    <w:rsid w:val="00AF3BC0"/>
    <w:rsid w:val="00D612A9"/>
    <w:rsid w:val="00EC683C"/>
    <w:rsid w:val="00F90E02"/>
    <w:rsid w:val="00FC0F52"/>
    <w:rsid w:val="00FF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CF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524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C569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383CF8"/>
    <w:pPr>
      <w:widowControl w:val="0"/>
      <w:autoSpaceDE w:val="0"/>
      <w:autoSpaceDN w:val="0"/>
    </w:pPr>
    <w:rPr>
      <w:sz w:val="24"/>
    </w:rPr>
  </w:style>
  <w:style w:type="paragraph" w:customStyle="1" w:styleId="a3">
    <w:name w:val=" Знак Знак Знак Знак"/>
    <w:basedOn w:val="a"/>
    <w:rsid w:val="002139BB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2C5697"/>
    <w:rPr>
      <w:b/>
      <w:bCs/>
      <w:sz w:val="36"/>
      <w:szCs w:val="36"/>
    </w:rPr>
  </w:style>
  <w:style w:type="paragraph" w:customStyle="1" w:styleId="a4">
    <w:name w:val="Знак"/>
    <w:basedOn w:val="a"/>
    <w:rsid w:val="002524B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2524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524B3"/>
  </w:style>
  <w:style w:type="character" w:styleId="a5">
    <w:name w:val="Hyperlink"/>
    <w:basedOn w:val="a0"/>
    <w:rsid w:val="002524B3"/>
  </w:style>
  <w:style w:type="paragraph" w:styleId="a6">
    <w:name w:val="Body Text Indent"/>
    <w:basedOn w:val="a"/>
    <w:link w:val="a7"/>
    <w:rsid w:val="002524B3"/>
    <w:pPr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rsid w:val="002524B3"/>
    <w:rPr>
      <w:sz w:val="24"/>
      <w:szCs w:val="24"/>
    </w:rPr>
  </w:style>
  <w:style w:type="character" w:customStyle="1" w:styleId="ConsPlusNormal0">
    <w:name w:val="ConsPlusNormal Знак"/>
    <w:link w:val="ConsPlusNormal"/>
    <w:rsid w:val="002524B3"/>
    <w:rPr>
      <w:sz w:val="24"/>
      <w:lang w:bidi="ar-SA"/>
    </w:rPr>
  </w:style>
  <w:style w:type="paragraph" w:customStyle="1" w:styleId="BodyText21">
    <w:name w:val="Body Text 21"/>
    <w:basedOn w:val="a"/>
    <w:rsid w:val="002524B3"/>
    <w:pPr>
      <w:overflowPunct w:val="0"/>
      <w:autoSpaceDE w:val="0"/>
      <w:autoSpaceDN w:val="0"/>
      <w:adjustRightInd w:val="0"/>
      <w:ind w:firstLine="851"/>
    </w:pPr>
    <w:rPr>
      <w:szCs w:val="20"/>
    </w:rPr>
  </w:style>
  <w:style w:type="paragraph" w:customStyle="1" w:styleId="ConsPlusTitle">
    <w:name w:val="ConsPlusTitle"/>
    <w:rsid w:val="004018BC"/>
    <w:pPr>
      <w:widowControl w:val="0"/>
      <w:autoSpaceDE w:val="0"/>
      <w:autoSpaceDN w:val="0"/>
    </w:pPr>
    <w:rPr>
      <w:b/>
      <w:sz w:val="24"/>
    </w:rPr>
  </w:style>
  <w:style w:type="paragraph" w:styleId="a8">
    <w:name w:val="Normal (Web)"/>
    <w:basedOn w:val="a"/>
    <w:uiPriority w:val="99"/>
    <w:unhideWhenUsed/>
    <w:rsid w:val="00AF3BC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333148EC7FF8961BB8624fCN" TargetMode="External"/><Relationship Id="rId13" Type="http://schemas.openxmlformats.org/officeDocument/2006/relationships/hyperlink" Target="http://files.stroyinf.ru/Data1/53/53781/" TargetMode="External"/><Relationship Id="rId18" Type="http://schemas.openxmlformats.org/officeDocument/2006/relationships/hyperlink" Target="http://files.stroyinf.ru/Data1/53/53781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0CF99576EFD4B1A1CF71A07A89EA478A041A5C2361D8EC7FF8961BB864CDCC1574F9DCD25DB510A25f9N" TargetMode="External"/><Relationship Id="rId12" Type="http://schemas.openxmlformats.org/officeDocument/2006/relationships/hyperlink" Target="http://files.stroyinf.ru/Data1/53/53781/" TargetMode="External"/><Relationship Id="rId17" Type="http://schemas.openxmlformats.org/officeDocument/2006/relationships/hyperlink" Target="http://files.stroyinf.ru/Data1/53/53781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troyinf.ru/Data1/53/5378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http://files.stroyinf.ru/Data1/53/53781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iles.stroyinf.ru/Data1/53/53781/" TargetMode="External"/><Relationship Id="rId10" Type="http://schemas.openxmlformats.org/officeDocument/2006/relationships/hyperlink" Target="http://www.mosexp.ru/sostavlenie_smet.html" TargetMode="External"/><Relationship Id="rId19" Type="http://schemas.openxmlformats.org/officeDocument/2006/relationships/hyperlink" Target="http://files.stroyinf.ru/Data1/53/537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lc-sp.admin-smolensk.ru/" TargetMode="External"/><Relationship Id="rId14" Type="http://schemas.openxmlformats.org/officeDocument/2006/relationships/hyperlink" Target="http://files.stroyinf.ru/Data1/53/53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3024</Words>
  <Characters>29299</Characters>
  <Application>Microsoft Office Word</Application>
  <DocSecurity>0</DocSecurity>
  <Lines>244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32259</CharactersWithSpaces>
  <SharedDoc>false</SharedDoc>
  <HLinks>
    <vt:vector size="84" baseType="variant">
      <vt:variant>
        <vt:i4>3538991</vt:i4>
      </vt:variant>
      <vt:variant>
        <vt:i4>39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i82896</vt:lpwstr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i116559</vt:lpwstr>
      </vt:variant>
      <vt:variant>
        <vt:i4>3407908</vt:i4>
      </vt:variant>
      <vt:variant>
        <vt:i4>33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i141443</vt:lpwstr>
      </vt:variant>
      <vt:variant>
        <vt:i4>3997735</vt:i4>
      </vt:variant>
      <vt:variant>
        <vt:i4>30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i138040</vt:lpwstr>
      </vt:variant>
      <vt:variant>
        <vt:i4>3866670</vt:i4>
      </vt:variant>
      <vt:variant>
        <vt:i4>27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i92684</vt:lpwstr>
      </vt:variant>
      <vt:variant>
        <vt:i4>3538991</vt:i4>
      </vt:variant>
      <vt:variant>
        <vt:i4>24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i82896</vt:lpwstr>
      </vt:variant>
      <vt:variant>
        <vt:i4>3473448</vt:i4>
      </vt:variant>
      <vt:variant>
        <vt:i4>21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i74785</vt:lpwstr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i51233</vt:lpwstr>
      </vt:variant>
      <vt:variant>
        <vt:i4>3407910</vt:i4>
      </vt:variant>
      <vt:variant>
        <vt:i4>15</vt:i4>
      </vt:variant>
      <vt:variant>
        <vt:i4>0</vt:i4>
      </vt:variant>
      <vt:variant>
        <vt:i4>5</vt:i4>
      </vt:variant>
      <vt:variant>
        <vt:lpwstr>http://files.stroyinf.ru/Data1/53/53781/</vt:lpwstr>
      </vt:variant>
      <vt:variant>
        <vt:lpwstr>i51233</vt:lpwstr>
      </vt:variant>
      <vt:variant>
        <vt:i4>3145813</vt:i4>
      </vt:variant>
      <vt:variant>
        <vt:i4>12</vt:i4>
      </vt:variant>
      <vt:variant>
        <vt:i4>0</vt:i4>
      </vt:variant>
      <vt:variant>
        <vt:i4>5</vt:i4>
      </vt:variant>
      <vt:variant>
        <vt:lpwstr>http://www.mosexp.ru/sostavlenie_smet.html</vt:lpwstr>
      </vt:variant>
      <vt:variant>
        <vt:lpwstr/>
      </vt:variant>
      <vt:variant>
        <vt:i4>4456448</vt:i4>
      </vt:variant>
      <vt:variant>
        <vt:i4>9</vt:i4>
      </vt:variant>
      <vt:variant>
        <vt:i4>0</vt:i4>
      </vt:variant>
      <vt:variant>
        <vt:i4>5</vt:i4>
      </vt:variant>
      <vt:variant>
        <vt:lpwstr>http://malc-sp.admin-smolensk.ru/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consultantplus://offline/ref=F0CF99576EFD4B1A1CF71A07A89EA478A041A5C333148EC7FF8961BB8624fCN</vt:lpwstr>
      </vt:variant>
      <vt:variant>
        <vt:lpwstr/>
      </vt:variant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consultantplus://offline/ref=F0CF99576EFD4B1A1CF71A07A89EA478A041A5C2361D8EC7FF8961BB864CDCC1574F9DCD25DB510A25f9N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2022-06-25T09:23:00Z</cp:lastPrinted>
  <dcterms:created xsi:type="dcterms:W3CDTF">2022-06-29T07:05:00Z</dcterms:created>
  <dcterms:modified xsi:type="dcterms:W3CDTF">2022-06-29T07:05:00Z</dcterms:modified>
</cp:coreProperties>
</file>