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68" w:rsidRDefault="004B6285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140970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C68" w:rsidRPr="009621BF" w:rsidRDefault="00F96C68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9621BF" w:rsidRDefault="003A078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КАРАВАЕВСКОГО</w:t>
      </w:r>
      <w:r w:rsidR="002442FE"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F45645" w:rsidRDefault="002F3B68" w:rsidP="00E6539E">
      <w:pPr>
        <w:pStyle w:val="af2"/>
        <w:spacing w:after="0" w:line="360" w:lineRule="auto"/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</w:pPr>
      <w:proofErr w:type="gramStart"/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>Р</w:t>
      </w:r>
      <w:proofErr w:type="gramEnd"/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 xml:space="preserve"> А С П О Р Я Ж Е Н И Е </w:t>
      </w:r>
    </w:p>
    <w:p w:rsidR="00E6539E" w:rsidRPr="00F45645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Pr="00F45645" w:rsidRDefault="00790E45" w:rsidP="00E6539E">
      <w:pPr>
        <w:jc w:val="both"/>
        <w:rPr>
          <w:sz w:val="28"/>
          <w:szCs w:val="28"/>
        </w:rPr>
      </w:pPr>
      <w:r w:rsidRPr="00F45645">
        <w:rPr>
          <w:sz w:val="28"/>
          <w:szCs w:val="28"/>
        </w:rPr>
        <w:t xml:space="preserve">от </w:t>
      </w:r>
      <w:r w:rsidR="003A078E" w:rsidRPr="00F45645">
        <w:rPr>
          <w:sz w:val="28"/>
          <w:szCs w:val="28"/>
        </w:rPr>
        <w:t xml:space="preserve"> </w:t>
      </w:r>
      <w:r w:rsidR="00D21B4F">
        <w:rPr>
          <w:sz w:val="28"/>
          <w:szCs w:val="28"/>
        </w:rPr>
        <w:t>14</w:t>
      </w:r>
      <w:r w:rsidR="001F003A">
        <w:rPr>
          <w:sz w:val="28"/>
          <w:szCs w:val="28"/>
        </w:rPr>
        <w:t xml:space="preserve"> </w:t>
      </w:r>
      <w:r w:rsidR="00D21B4F">
        <w:rPr>
          <w:sz w:val="28"/>
          <w:szCs w:val="28"/>
        </w:rPr>
        <w:t xml:space="preserve">сентября </w:t>
      </w:r>
      <w:r w:rsidR="0041041B" w:rsidRPr="00F45645">
        <w:rPr>
          <w:sz w:val="28"/>
          <w:szCs w:val="28"/>
        </w:rPr>
        <w:t xml:space="preserve"> </w:t>
      </w:r>
      <w:r w:rsidR="00F96C68" w:rsidRPr="00F45645">
        <w:rPr>
          <w:sz w:val="28"/>
          <w:szCs w:val="28"/>
        </w:rPr>
        <w:t>202</w:t>
      </w:r>
      <w:r w:rsidR="0041041B" w:rsidRPr="00F45645">
        <w:rPr>
          <w:sz w:val="28"/>
          <w:szCs w:val="28"/>
        </w:rPr>
        <w:t>2</w:t>
      </w:r>
      <w:r w:rsidR="003A078E" w:rsidRPr="00F45645">
        <w:rPr>
          <w:sz w:val="28"/>
          <w:szCs w:val="28"/>
        </w:rPr>
        <w:t xml:space="preserve"> года  </w:t>
      </w:r>
      <w:r w:rsidR="00E6539E" w:rsidRPr="00F45645">
        <w:rPr>
          <w:sz w:val="28"/>
          <w:szCs w:val="28"/>
        </w:rPr>
        <w:t xml:space="preserve">                         </w:t>
      </w:r>
      <w:r w:rsidR="00F45645">
        <w:rPr>
          <w:sz w:val="28"/>
          <w:szCs w:val="28"/>
        </w:rPr>
        <w:t xml:space="preserve">                           </w:t>
      </w:r>
      <w:r w:rsidR="00935EB8" w:rsidRPr="00F45645">
        <w:rPr>
          <w:sz w:val="28"/>
          <w:szCs w:val="28"/>
        </w:rPr>
        <w:t xml:space="preserve">  </w:t>
      </w:r>
      <w:r w:rsidR="0041041B" w:rsidRPr="00F45645">
        <w:rPr>
          <w:sz w:val="28"/>
          <w:szCs w:val="28"/>
        </w:rPr>
        <w:t xml:space="preserve">  </w:t>
      </w:r>
      <w:r w:rsidR="004E64E8" w:rsidRPr="00F45645">
        <w:rPr>
          <w:sz w:val="28"/>
          <w:szCs w:val="28"/>
        </w:rPr>
        <w:t xml:space="preserve"> № </w:t>
      </w:r>
      <w:r w:rsidR="003A078E" w:rsidRPr="00F45645">
        <w:rPr>
          <w:sz w:val="28"/>
          <w:szCs w:val="28"/>
        </w:rPr>
        <w:t xml:space="preserve"> </w:t>
      </w:r>
      <w:r w:rsidR="00D21B4F">
        <w:rPr>
          <w:sz w:val="28"/>
          <w:szCs w:val="28"/>
        </w:rPr>
        <w:t>38</w:t>
      </w:r>
      <w:r w:rsidR="00F45645" w:rsidRPr="00F45645">
        <w:rPr>
          <w:sz w:val="28"/>
          <w:szCs w:val="28"/>
        </w:rPr>
        <w:t>-р</w:t>
      </w:r>
    </w:p>
    <w:p w:rsidR="00D11BD5" w:rsidRPr="002F3B68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16F35" w:rsidRDefault="00C16F3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1B4F" w:rsidRDefault="00D21B4F" w:rsidP="00D21B4F">
      <w:pPr>
        <w:ind w:right="65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системе управления охраной труда в Администрации Караваевского сельского поселения Сычевского района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Смоленской области</w:t>
      </w:r>
    </w:p>
    <w:p w:rsidR="0065270D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</w:p>
    <w:p w:rsidR="00D21B4F" w:rsidRDefault="00D21B4F" w:rsidP="0065270D">
      <w:pPr>
        <w:tabs>
          <w:tab w:val="left" w:pos="4536"/>
        </w:tabs>
        <w:jc w:val="both"/>
        <w:rPr>
          <w:sz w:val="28"/>
          <w:szCs w:val="28"/>
        </w:rPr>
      </w:pPr>
    </w:p>
    <w:p w:rsidR="00D21B4F" w:rsidRDefault="00D21B4F" w:rsidP="00D21B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Минтруда России от 29.10.2021 № 776н «Об утверждении Примерного положения о системе управления охраной труда», Уставом Караваевского сельского поселения Сычевского района Смоленской области:</w:t>
      </w:r>
    </w:p>
    <w:p w:rsidR="0065270D" w:rsidRDefault="0065270D" w:rsidP="00652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B4F" w:rsidRDefault="00D21B4F" w:rsidP="00D21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системе управления охраной труда в Администрации Караваевского сельского поселения Сычевского района Смоленской области согласно приложению.</w:t>
      </w:r>
    </w:p>
    <w:p w:rsidR="001131B8" w:rsidRDefault="00724E8C" w:rsidP="00D21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1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1131B8">
        <w:rPr>
          <w:sz w:val="28"/>
          <w:szCs w:val="28"/>
        </w:rPr>
        <w:t>Разместить</w:t>
      </w:r>
      <w:proofErr w:type="gramEnd"/>
      <w:r w:rsidR="001131B8">
        <w:rPr>
          <w:sz w:val="28"/>
          <w:szCs w:val="28"/>
        </w:rPr>
        <w:t xml:space="preserve"> данное распоряжение на официальном сайте </w:t>
      </w:r>
      <w:r w:rsidR="00D21B4F">
        <w:rPr>
          <w:sz w:val="28"/>
          <w:szCs w:val="28"/>
        </w:rPr>
        <w:t>Администрации</w:t>
      </w:r>
      <w:r w:rsidR="001131B8">
        <w:rPr>
          <w:sz w:val="28"/>
          <w:szCs w:val="28"/>
        </w:rPr>
        <w:t xml:space="preserve"> Караваевского сельского поселения Сычевского района Смоленской области    </w:t>
      </w:r>
      <w:r w:rsidR="00D21B4F">
        <w:rPr>
          <w:sz w:val="28"/>
          <w:szCs w:val="28"/>
        </w:rPr>
        <w:t xml:space="preserve"> в    информационно – телекоммуникационной сети  </w:t>
      </w:r>
      <w:r w:rsidR="001131B8">
        <w:rPr>
          <w:sz w:val="28"/>
          <w:szCs w:val="28"/>
        </w:rPr>
        <w:t>Интернет</w:t>
      </w:r>
      <w:r w:rsidR="00D21B4F">
        <w:rPr>
          <w:sz w:val="28"/>
          <w:szCs w:val="28"/>
        </w:rPr>
        <w:t xml:space="preserve"> </w:t>
      </w:r>
      <w:hyperlink r:id="rId9" w:history="1">
        <w:r w:rsidR="008F51CB" w:rsidRPr="00756EB3">
          <w:rPr>
            <w:rStyle w:val="ad"/>
            <w:sz w:val="28"/>
            <w:szCs w:val="28"/>
          </w:rPr>
          <w:t>https://karavaevo-sp.admin-smolensk.ru/</w:t>
        </w:r>
      </w:hyperlink>
      <w:r w:rsidR="008F51CB">
        <w:rPr>
          <w:sz w:val="28"/>
          <w:szCs w:val="28"/>
        </w:rPr>
        <w:t>.</w:t>
      </w:r>
    </w:p>
    <w:p w:rsidR="00A400BC" w:rsidRPr="0013287C" w:rsidRDefault="00A400BC" w:rsidP="00A400BC">
      <w:pPr>
        <w:numPr>
          <w:ilvl w:val="0"/>
          <w:numId w:val="6"/>
        </w:numPr>
        <w:jc w:val="both"/>
        <w:rPr>
          <w:sz w:val="28"/>
          <w:szCs w:val="28"/>
        </w:rPr>
      </w:pPr>
      <w:r w:rsidRPr="0013287C">
        <w:rPr>
          <w:color w:val="000000"/>
          <w:sz w:val="28"/>
          <w:szCs w:val="28"/>
        </w:rPr>
        <w:t xml:space="preserve"> </w:t>
      </w:r>
      <w:proofErr w:type="gramStart"/>
      <w:r w:rsidRPr="0013287C">
        <w:rPr>
          <w:sz w:val="28"/>
          <w:szCs w:val="28"/>
        </w:rPr>
        <w:t>Контроль за</w:t>
      </w:r>
      <w:proofErr w:type="gramEnd"/>
      <w:r w:rsidRPr="0013287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24E8C" w:rsidRDefault="00724E8C" w:rsidP="00A400BC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8F51CB" w:rsidRDefault="008F51CB" w:rsidP="001131B8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51CB" w:rsidRPr="001131B8" w:rsidRDefault="008F51CB" w:rsidP="001131B8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304B" w:rsidRDefault="00F1304B" w:rsidP="00C16F35">
      <w:pPr>
        <w:pStyle w:val="21"/>
        <w:spacing w:after="0" w:line="240" w:lineRule="auto"/>
        <w:ind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F1304B" w:rsidRDefault="00F1304B" w:rsidP="00C16F35">
      <w:pPr>
        <w:pStyle w:val="21"/>
        <w:spacing w:after="0" w:line="240" w:lineRule="auto"/>
        <w:ind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Караваевского сельского поселения</w:t>
      </w:r>
    </w:p>
    <w:p w:rsidR="00A205B2" w:rsidRDefault="00F1304B" w:rsidP="00E53433">
      <w:pPr>
        <w:pStyle w:val="21"/>
        <w:spacing w:after="0" w:line="240" w:lineRule="auto"/>
        <w:ind w:hanging="283"/>
        <w:rPr>
          <w:sz w:val="28"/>
          <w:szCs w:val="28"/>
        </w:rPr>
      </w:pPr>
      <w:r>
        <w:rPr>
          <w:bCs/>
          <w:sz w:val="28"/>
          <w:szCs w:val="28"/>
        </w:rPr>
        <w:t>Сычевского района Смоленской области                                                   В.А. Жукова</w:t>
      </w:r>
      <w:r w:rsidR="001131B8">
        <w:rPr>
          <w:sz w:val="28"/>
          <w:szCs w:val="28"/>
        </w:rPr>
        <w:t xml:space="preserve">                              </w:t>
      </w:r>
    </w:p>
    <w:p w:rsidR="00724E8C" w:rsidRDefault="00A205B2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24E8C" w:rsidRDefault="00724E8C" w:rsidP="00D21B4F">
      <w:pPr>
        <w:tabs>
          <w:tab w:val="left" w:pos="10206"/>
          <w:tab w:val="left" w:pos="10915"/>
        </w:tabs>
        <w:ind w:right="282"/>
        <w:rPr>
          <w:sz w:val="28"/>
          <w:szCs w:val="28"/>
        </w:rPr>
      </w:pPr>
    </w:p>
    <w:p w:rsidR="00D21B4F" w:rsidRDefault="00D21B4F" w:rsidP="00D21B4F">
      <w:pPr>
        <w:tabs>
          <w:tab w:val="left" w:pos="10206"/>
          <w:tab w:val="left" w:pos="10915"/>
        </w:tabs>
        <w:ind w:right="282"/>
        <w:rPr>
          <w:sz w:val="28"/>
          <w:szCs w:val="28"/>
        </w:rPr>
      </w:pPr>
    </w:p>
    <w:p w:rsidR="00724E8C" w:rsidRDefault="00724E8C" w:rsidP="00A400BC">
      <w:pPr>
        <w:tabs>
          <w:tab w:val="left" w:pos="10206"/>
          <w:tab w:val="left" w:pos="10915"/>
        </w:tabs>
        <w:ind w:right="282"/>
        <w:rPr>
          <w:sz w:val="28"/>
          <w:szCs w:val="28"/>
        </w:rPr>
      </w:pPr>
    </w:p>
    <w:p w:rsidR="00D21B4F" w:rsidRDefault="00D21B4F" w:rsidP="00D21B4F">
      <w:pPr>
        <w:pStyle w:val="ConsPlusNormal"/>
        <w:ind w:left="6521"/>
        <w:rPr>
          <w:sz w:val="24"/>
          <w:szCs w:val="24"/>
        </w:rPr>
      </w:pPr>
    </w:p>
    <w:p w:rsidR="00D21B4F" w:rsidRPr="00D21B4F" w:rsidRDefault="00D21B4F" w:rsidP="006D3310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  <w:r w:rsidRPr="00D21B4F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D21B4F" w:rsidRPr="006D3310" w:rsidRDefault="00D21B4F" w:rsidP="006D3310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1B4F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6D3310">
        <w:rPr>
          <w:rFonts w:ascii="Times New Roman" w:hAnsi="Times New Roman" w:cs="Times New Roman"/>
          <w:sz w:val="24"/>
          <w:szCs w:val="24"/>
        </w:rPr>
        <w:t xml:space="preserve">Караваевского сельского поселения Сычевского района </w:t>
      </w:r>
      <w:r w:rsidRPr="00D21B4F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D21B4F" w:rsidRPr="00D21B4F" w:rsidRDefault="00D21B4F" w:rsidP="006D3310">
      <w:pPr>
        <w:pStyle w:val="ConsPlusNormal"/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1B4F">
        <w:rPr>
          <w:rFonts w:ascii="Times New Roman" w:hAnsi="Times New Roman" w:cs="Times New Roman"/>
          <w:sz w:val="24"/>
          <w:szCs w:val="24"/>
        </w:rPr>
        <w:t xml:space="preserve">от </w:t>
      </w:r>
      <w:r w:rsidR="006D3310">
        <w:rPr>
          <w:rFonts w:ascii="Times New Roman" w:hAnsi="Times New Roman" w:cs="Times New Roman"/>
          <w:sz w:val="24"/>
          <w:szCs w:val="24"/>
        </w:rPr>
        <w:t>14.09.</w:t>
      </w:r>
      <w:r w:rsidRPr="00D21B4F"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6D3310">
        <w:rPr>
          <w:rFonts w:ascii="Times New Roman" w:hAnsi="Times New Roman" w:cs="Times New Roman"/>
          <w:sz w:val="24"/>
          <w:szCs w:val="24"/>
        </w:rPr>
        <w:t>38-р</w:t>
      </w:r>
    </w:p>
    <w:p w:rsidR="00A400BC" w:rsidRDefault="00A400BC" w:rsidP="00A400BC">
      <w:pPr>
        <w:jc w:val="both"/>
        <w:rPr>
          <w:rFonts w:ascii="Arial" w:hAnsi="Arial" w:cs="Arial"/>
          <w:sz w:val="20"/>
          <w:szCs w:val="20"/>
        </w:rPr>
      </w:pPr>
    </w:p>
    <w:p w:rsidR="006D3310" w:rsidRPr="00FE3278" w:rsidRDefault="006D3310" w:rsidP="00A400BC">
      <w:pPr>
        <w:jc w:val="both"/>
        <w:rPr>
          <w:sz w:val="28"/>
          <w:szCs w:val="28"/>
        </w:rPr>
      </w:pPr>
    </w:p>
    <w:p w:rsidR="001E7F35" w:rsidRDefault="001E7F35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p w:rsidR="006D3310" w:rsidRPr="006D3310" w:rsidRDefault="006D3310" w:rsidP="006D33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3310" w:rsidRPr="006D3310" w:rsidRDefault="006D3310" w:rsidP="006D33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6D3310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10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Караваевского сельского поселения </w:t>
      </w:r>
    </w:p>
    <w:p w:rsidR="006D3310" w:rsidRPr="006D3310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6D3310" w:rsidRPr="006D3310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6D3310" w:rsidRDefault="006D3310" w:rsidP="006D33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D3310" w:rsidRPr="006D3310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 xml:space="preserve">1. Положение о системе управления охраной труда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Караваевского сельского поселения Сычевского района  </w:t>
      </w:r>
      <w:r w:rsidRPr="006D3310">
        <w:rPr>
          <w:rFonts w:ascii="Times New Roman" w:hAnsi="Times New Roman" w:cs="Times New Roman"/>
          <w:sz w:val="28"/>
          <w:szCs w:val="28"/>
        </w:rPr>
        <w:t>Смолен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(далее – Положение </w:t>
      </w:r>
      <w:r w:rsidRPr="006D3310">
        <w:rPr>
          <w:rFonts w:ascii="Times New Roman" w:hAnsi="Times New Roman" w:cs="Times New Roman"/>
          <w:sz w:val="28"/>
          <w:szCs w:val="28"/>
        </w:rPr>
        <w:t>о СУОТ) разработано с учетом Примерного положения о системе управления охраной труда, утвержденного Приказом Минтруда России от 29.10.2021 № 776н (далее - Примерное положение о СУОТ).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2. Положение о СУОТ разработано также с учетом, в частности:</w:t>
      </w:r>
    </w:p>
    <w:p w:rsidR="006D3310" w:rsidRPr="006D3310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1) разд. X «Охрана труда» ТК РФ;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2) ГОСТ 12.0.230-2007 «Межгосударственный стандарт. Система стандартов безопасности труда. Системы управления охраной труда. Общие требования» (</w:t>
      </w:r>
      <w:proofErr w:type="gramStart"/>
      <w:r w:rsidRPr="006D331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6D3310">
        <w:rPr>
          <w:rFonts w:ascii="Times New Roman" w:hAnsi="Times New Roman" w:cs="Times New Roman"/>
          <w:sz w:val="28"/>
          <w:szCs w:val="28"/>
        </w:rPr>
        <w:t xml:space="preserve"> в действие </w:t>
      </w:r>
      <w:hyperlink r:id="rId10" w:history="1">
        <w:r w:rsidRPr="006D331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D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10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6D3310">
        <w:rPr>
          <w:rFonts w:ascii="Times New Roman" w:hAnsi="Times New Roman" w:cs="Times New Roman"/>
          <w:sz w:val="28"/>
          <w:szCs w:val="28"/>
        </w:rPr>
        <w:t xml:space="preserve"> от 10.07.2007 № 169-ст);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 xml:space="preserve">3) 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 (введен в действие </w:t>
      </w:r>
      <w:hyperlink r:id="rId11" w:history="1">
        <w:r w:rsidRPr="006D331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D3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31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6D3310">
        <w:rPr>
          <w:rFonts w:ascii="Times New Roman" w:hAnsi="Times New Roman" w:cs="Times New Roman"/>
          <w:sz w:val="28"/>
          <w:szCs w:val="28"/>
        </w:rPr>
        <w:t xml:space="preserve"> от 09.06.2016 № 601-ст).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 xml:space="preserve">3. Положение о СУОТ вводится в целях </w:t>
      </w:r>
      <w:proofErr w:type="gramStart"/>
      <w:r w:rsidRPr="006D3310">
        <w:rPr>
          <w:rFonts w:ascii="Times New Roman" w:hAnsi="Times New Roman" w:cs="Times New Roman"/>
          <w:sz w:val="28"/>
          <w:szCs w:val="28"/>
        </w:rPr>
        <w:t>соблюдения требований охраны труда Администрации</w:t>
      </w:r>
      <w:proofErr w:type="gramEnd"/>
      <w:r w:rsidRPr="006D3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Караваевского сельского поселения Сычевского района</w:t>
      </w:r>
      <w:r w:rsidRPr="006D3310">
        <w:rPr>
          <w:rFonts w:ascii="Times New Roman" w:hAnsi="Times New Roman" w:cs="Times New Roman"/>
          <w:sz w:val="28"/>
          <w:szCs w:val="28"/>
        </w:rPr>
        <w:t xml:space="preserve"> Смоленской области (далее - Администрация),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4. СУОТ представляет собой единый комплекс, состоящий из следующих элементов: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1) организационной структуры управления, предусматривающей обязанности и ответственность в области охраны труда на всех уровнях управления;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 xml:space="preserve">2) мероприятий, направленных на функционирование СУОТ, включая </w:t>
      </w:r>
      <w:proofErr w:type="gramStart"/>
      <w:r w:rsidRPr="006D33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3310">
        <w:rPr>
          <w:rFonts w:ascii="Times New Roman" w:hAnsi="Times New Roman" w:cs="Times New Roman"/>
          <w:sz w:val="28"/>
          <w:szCs w:val="28"/>
        </w:rPr>
        <w:t xml:space="preserve"> эффективностью работы в области охраны труда;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3) документированной информации (локальных нормативных актов, организационно-распорядительных документов, журналов, актов и пр.).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5. СУОТ распространяется на всех работников Администрации. Учитывается деятельность на всех рабочих местах, в структурных подразделениях и пр.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 xml:space="preserve">6. Положения СУОТ о безопасности, касающиеся нахождения, перемещения на объектах Администрации, распространяются на всех лиц, находящихся на территории, в зданиях и сооружениях Администрации, в том числе на представителей органов надзора и контроля. Данные положения доводятся до </w:t>
      </w:r>
      <w:r w:rsidRPr="006D3310">
        <w:rPr>
          <w:rFonts w:ascii="Times New Roman" w:hAnsi="Times New Roman" w:cs="Times New Roman"/>
          <w:sz w:val="28"/>
          <w:szCs w:val="28"/>
        </w:rPr>
        <w:lastRenderedPageBreak/>
        <w:t>указанных лиц при проведении вводных инструктажей, включаются в договоры о выполнении подрядных работ.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7. Для целей Положения о СУОТ разрабатываются и внедряются необходимые меры, направленные на обеспечение в Администрации безопасных условий нахождения и осуществления трудовой деятельности. В рамках взаимодействия по охране труда учитываются потребности и ожидания работников Администрации и иных заинтересованных сторон.</w:t>
      </w:r>
    </w:p>
    <w:p w:rsidR="006D3310" w:rsidRPr="006D3310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10">
        <w:rPr>
          <w:rFonts w:ascii="Times New Roman" w:hAnsi="Times New Roman" w:cs="Times New Roman"/>
          <w:sz w:val="28"/>
          <w:szCs w:val="28"/>
        </w:rPr>
        <w:t>8. Информация о мерах безопасности, принимаемых в рамках СУОТ, доводится до заинтересованных лиц при проведении вводного инструктажа и включается в договоры о выполнении подрядных работ.</w:t>
      </w:r>
    </w:p>
    <w:p w:rsidR="006D3310" w:rsidRPr="006D3310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II. Политика в области охраны труда</w:t>
      </w: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Политика в области охраны труда учитывает специфику деятельности Администрации, особенности организации работы в ней, а также профессиональные риски.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</w:t>
      </w:r>
      <w:r w:rsidR="007C03F6">
        <w:rPr>
          <w:rFonts w:ascii="Times New Roman" w:hAnsi="Times New Roman" w:cs="Times New Roman"/>
          <w:sz w:val="28"/>
          <w:szCs w:val="28"/>
        </w:rPr>
        <w:t>0</w:t>
      </w:r>
      <w:r w:rsidRPr="003D2345">
        <w:rPr>
          <w:rFonts w:ascii="Times New Roman" w:hAnsi="Times New Roman" w:cs="Times New Roman"/>
          <w:sz w:val="28"/>
          <w:szCs w:val="28"/>
        </w:rPr>
        <w:t>. Политика в области охраны труда направлена на сохранение жизни и здоровья работников Администрации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Администрации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D3310" w:rsidRPr="003D2345">
        <w:rPr>
          <w:rFonts w:ascii="Times New Roman" w:hAnsi="Times New Roman" w:cs="Times New Roman"/>
          <w:color w:val="000000" w:themeColor="text1"/>
          <w:sz w:val="28"/>
          <w:szCs w:val="28"/>
        </w:rPr>
        <w:t>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3310" w:rsidRPr="003D2345">
        <w:rPr>
          <w:rFonts w:ascii="Times New Roman" w:hAnsi="Times New Roman" w:cs="Times New Roman"/>
          <w:sz w:val="28"/>
          <w:szCs w:val="28"/>
        </w:rPr>
        <w:t>. Администрация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обеспечение указанной гарантии Администрация намерена принять необходимые меры и реализовать соответствующие мероприятия.</w:t>
      </w:r>
    </w:p>
    <w:p w:rsidR="006D3310" w:rsidRPr="003D2345" w:rsidRDefault="007C03F6" w:rsidP="007C0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D3310" w:rsidRPr="003D2345">
        <w:rPr>
          <w:rFonts w:ascii="Times New Roman" w:hAnsi="Times New Roman" w:cs="Times New Roman"/>
          <w:sz w:val="28"/>
          <w:szCs w:val="28"/>
        </w:rPr>
        <w:t>. Для достижения целей политики в области охраны труда реализуются следующие мероприятия: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- проведение специальной оценки условий труда (СОУТ), выявление опасностей и оценка уровней профессиональных рисков;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- обеспечение стендами с печатными материалами по охране труда;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- улучшение условий и охраны труда работников за счет совершенствования технологических процессов, технического оснащения, повышения уровня квалификации работников;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- внедрение программ электронного документооборота в области охраны труда с учетом требований законодательства;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 xml:space="preserve">- организация мест общего отдыха и </w:t>
      </w:r>
      <w:proofErr w:type="spellStart"/>
      <w:r w:rsidRPr="0036187E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36187E">
        <w:rPr>
          <w:rFonts w:ascii="Times New Roman" w:hAnsi="Times New Roman" w:cs="Times New Roman"/>
          <w:sz w:val="28"/>
          <w:szCs w:val="28"/>
        </w:rPr>
        <w:t xml:space="preserve"> разгрузки;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87E">
        <w:rPr>
          <w:rFonts w:ascii="Times New Roman" w:hAnsi="Times New Roman" w:cs="Times New Roman"/>
          <w:sz w:val="28"/>
          <w:szCs w:val="28"/>
        </w:rPr>
        <w:t>- 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- обеспечение естественного и искусственного освещения на рабочих местах и в иных помещениях.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начале каждого года политика в области охраны труда оценивается на соответствие стратегическим задачам Администрации в области охраны труда.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lastRenderedPageBreak/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III. Разработка и внедрение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D3310" w:rsidRPr="003D2345">
        <w:rPr>
          <w:rFonts w:ascii="Times New Roman" w:hAnsi="Times New Roman" w:cs="Times New Roman"/>
          <w:sz w:val="28"/>
          <w:szCs w:val="28"/>
        </w:rPr>
        <w:t>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6D3310" w:rsidRPr="003D2345" w:rsidRDefault="007C03F6" w:rsidP="003D2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D3310" w:rsidRPr="003D2345">
        <w:rPr>
          <w:rFonts w:ascii="Times New Roman" w:hAnsi="Times New Roman" w:cs="Times New Roman"/>
          <w:sz w:val="28"/>
          <w:szCs w:val="28"/>
        </w:rPr>
        <w:t xml:space="preserve">. Информация об ответственных лицах, их полномочиях и зоне ответственности в рамках СУОТ утверждается Главой муниципального образования </w:t>
      </w:r>
      <w:r w:rsidR="003D2345">
        <w:rPr>
          <w:rFonts w:ascii="Times New Roman" w:hAnsi="Times New Roman" w:cs="Times New Roman"/>
          <w:sz w:val="28"/>
          <w:szCs w:val="28"/>
        </w:rPr>
        <w:t>Караваевского сельского поселения Сычевского района</w:t>
      </w:r>
      <w:r w:rsidR="003D2345" w:rsidRPr="003D2345">
        <w:rPr>
          <w:rFonts w:ascii="Times New Roman" w:hAnsi="Times New Roman" w:cs="Times New Roman"/>
          <w:sz w:val="28"/>
          <w:szCs w:val="28"/>
        </w:rPr>
        <w:t xml:space="preserve"> </w:t>
      </w:r>
      <w:r w:rsidR="006D3310" w:rsidRPr="003D2345">
        <w:rPr>
          <w:rFonts w:ascii="Times New Roman" w:hAnsi="Times New Roman" w:cs="Times New Roman"/>
          <w:sz w:val="28"/>
          <w:szCs w:val="28"/>
        </w:rPr>
        <w:t>Смоленской области (далее – Глава муниципального</w:t>
      </w:r>
      <w:r w:rsidR="003D2345">
        <w:rPr>
          <w:rFonts w:ascii="Times New Roman" w:hAnsi="Times New Roman" w:cs="Times New Roman"/>
          <w:sz w:val="28"/>
          <w:szCs w:val="28"/>
        </w:rPr>
        <w:t xml:space="preserve"> </w:t>
      </w:r>
      <w:r w:rsidR="006D3310" w:rsidRPr="003D2345">
        <w:rPr>
          <w:rFonts w:ascii="Times New Roman" w:hAnsi="Times New Roman" w:cs="Times New Roman"/>
          <w:sz w:val="28"/>
          <w:szCs w:val="28"/>
        </w:rPr>
        <w:t>образования). С данной информацией должны быть ознакомлены все работники Администрации.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D3310" w:rsidRPr="003D2345">
        <w:rPr>
          <w:rFonts w:ascii="Times New Roman" w:hAnsi="Times New Roman" w:cs="Times New Roman"/>
          <w:sz w:val="28"/>
          <w:szCs w:val="28"/>
        </w:rPr>
        <w:t>. Глава муниципального образования является ответственным за функционирование СУОТ, полное соблюдение требований охраны труда в Администрации, а также за реализацию мер по улучшению условий труда работников.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Распределение конкретных обязанностей в рамках функционирования СУОТ осуществляется по уровням управления.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D3310" w:rsidRPr="003D2345">
        <w:rPr>
          <w:rFonts w:ascii="Times New Roman" w:hAnsi="Times New Roman" w:cs="Times New Roman"/>
          <w:sz w:val="28"/>
          <w:szCs w:val="28"/>
        </w:rPr>
        <w:t>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Администрации устанавливается двухуровневая система управления охраной труда.</w:t>
      </w:r>
    </w:p>
    <w:p w:rsidR="006D3310" w:rsidRPr="003D2345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D3310" w:rsidRPr="003D2345">
        <w:rPr>
          <w:rFonts w:ascii="Times New Roman" w:hAnsi="Times New Roman" w:cs="Times New Roman"/>
          <w:sz w:val="28"/>
          <w:szCs w:val="28"/>
        </w:rPr>
        <w:t>. Уровни управления охраной труда: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в Администрации в целом - уровень управления «А»;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2) в сектор</w:t>
      </w:r>
      <w:r w:rsidR="0036187E" w:rsidRPr="0036187E">
        <w:rPr>
          <w:rFonts w:ascii="Times New Roman" w:hAnsi="Times New Roman" w:cs="Times New Roman"/>
          <w:sz w:val="28"/>
          <w:szCs w:val="28"/>
        </w:rPr>
        <w:t>е -</w:t>
      </w:r>
      <w:r w:rsidRPr="0036187E">
        <w:rPr>
          <w:rFonts w:ascii="Times New Roman" w:hAnsi="Times New Roman" w:cs="Times New Roman"/>
          <w:sz w:val="28"/>
          <w:szCs w:val="28"/>
        </w:rPr>
        <w:t xml:space="preserve"> уровень управления «Б».</w:t>
      </w:r>
    </w:p>
    <w:p w:rsidR="006D3310" w:rsidRPr="0036187E" w:rsidRDefault="007C03F6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24</w:t>
      </w:r>
      <w:r w:rsidR="006D3310" w:rsidRPr="0036187E">
        <w:rPr>
          <w:rFonts w:ascii="Times New Roman" w:hAnsi="Times New Roman" w:cs="Times New Roman"/>
          <w:sz w:val="28"/>
          <w:szCs w:val="28"/>
        </w:rPr>
        <w:t>. На уровне управления «А» устанавливаются обязанности: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1) Администрации в лице Главы муниципального образования;</w:t>
      </w:r>
    </w:p>
    <w:p w:rsidR="006D3310" w:rsidRPr="0036187E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25</w:t>
      </w:r>
      <w:r w:rsidR="006D3310" w:rsidRPr="0036187E">
        <w:rPr>
          <w:rFonts w:ascii="Times New Roman" w:hAnsi="Times New Roman" w:cs="Times New Roman"/>
          <w:sz w:val="28"/>
          <w:szCs w:val="28"/>
        </w:rPr>
        <w:t>. На уровне управления «Б» устанавливаются обязанности: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1) руководителей сектора (указывается должность ответственного работника);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2) специалиста по охране труда;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3) иных работников.</w:t>
      </w:r>
    </w:p>
    <w:p w:rsidR="006D3310" w:rsidRPr="0036187E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26</w:t>
      </w:r>
      <w:r w:rsidR="006D3310" w:rsidRPr="0036187E">
        <w:rPr>
          <w:rFonts w:ascii="Times New Roman" w:hAnsi="Times New Roman" w:cs="Times New Roman"/>
          <w:sz w:val="28"/>
          <w:szCs w:val="28"/>
        </w:rPr>
        <w:t>. Обязанности в рамках функционирования СУОТ распределяются исходя из следующего разделения зон ответственности: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1) Администрации поселения в лице Главы муниципального образования - обеспечение создания безопасных условий и охраны труда, выполнения мер, установленных ст. 214 ТК РФ;</w:t>
      </w:r>
    </w:p>
    <w:p w:rsidR="006D3310" w:rsidRPr="0036187E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7E">
        <w:rPr>
          <w:rFonts w:ascii="Times New Roman" w:hAnsi="Times New Roman" w:cs="Times New Roman"/>
          <w:sz w:val="28"/>
          <w:szCs w:val="28"/>
        </w:rPr>
        <w:t>2) начальник сектора (указывается должность ответственного работника):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обеспечение функционирования СУОТ на уровне структурного подразделения;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организация подготовки по охране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участие в организации управления профессиональными рисками;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lastRenderedPageBreak/>
        <w:t>- 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 xml:space="preserve">- участие в организации и осуществлении </w:t>
      </w:r>
      <w:proofErr w:type="gramStart"/>
      <w:r w:rsidRPr="003D23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D234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структурном подразделении;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информирование работодателя о несчастных случаях, произошедших в структурном подразделении;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приостановление работ в структурном подразделении в случаях, установленных требованиями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 специалист по охране труда: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координация всех направлений функционирования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 xml:space="preserve">- разработка перечня актуальных нормативных правовых актов, в том числе локальных, содержащих требования охраны труда. Перечень утверждает </w:t>
      </w:r>
      <w:r w:rsidRPr="003D2345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обеспечение доступа работников к актуальным нормативным правовым актам, методической документации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3D2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345">
        <w:rPr>
          <w:rFonts w:ascii="Times New Roman" w:hAnsi="Times New Roman" w:cs="Times New Roman"/>
          <w:sz w:val="28"/>
          <w:szCs w:val="28"/>
        </w:rPr>
        <w:t xml:space="preserve"> соблюдением требований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мониторинг состояния условий 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разработка и организация мероприятий по улучшению условий и охраны труда, контроль их выполнения;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участие в разработке и пересмотре локальных нормативных актов по охране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участие в управлении профессиональными рисками;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участие в комиссии, образованной для расследования несчастного случая;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 иные работники: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6D3310" w:rsidRDefault="006D3310" w:rsidP="006D3310">
      <w:pPr>
        <w:pStyle w:val="ConsPlusNormal"/>
        <w:jc w:val="both"/>
      </w:pPr>
    </w:p>
    <w:p w:rsidR="0036187E" w:rsidRDefault="0036187E" w:rsidP="006D3310">
      <w:pPr>
        <w:pStyle w:val="ConsPlusNormal"/>
        <w:jc w:val="both"/>
      </w:pPr>
    </w:p>
    <w:p w:rsidR="0036187E" w:rsidRDefault="0036187E" w:rsidP="006D3310">
      <w:pPr>
        <w:pStyle w:val="ConsPlusNormal"/>
        <w:jc w:val="both"/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lastRenderedPageBreak/>
        <w:t>IV. Планирование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D3310" w:rsidRPr="003D2345">
        <w:rPr>
          <w:rFonts w:ascii="Times New Roman" w:hAnsi="Times New Roman" w:cs="Times New Roman"/>
          <w:color w:val="000000" w:themeColor="text1"/>
          <w:sz w:val="28"/>
          <w:szCs w:val="28"/>
        </w:rPr>
        <w:t>. Планирование СУОТ осуществляется с учетом опасностей и уровней профессиональных рисков. Они выявляются (идентифицируются) и оцениваются Администрацией самостоятельно.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D3310" w:rsidRPr="003D2345">
        <w:rPr>
          <w:rFonts w:ascii="Times New Roman" w:hAnsi="Times New Roman" w:cs="Times New Roman"/>
          <w:sz w:val="28"/>
          <w:szCs w:val="28"/>
        </w:rPr>
        <w:t xml:space="preserve">. В качестве опасностей, которые </w:t>
      </w:r>
      <w:proofErr w:type="gramStart"/>
      <w:r w:rsidR="006D3310" w:rsidRPr="003D2345">
        <w:rPr>
          <w:rFonts w:ascii="Times New Roman" w:hAnsi="Times New Roman" w:cs="Times New Roman"/>
          <w:sz w:val="28"/>
          <w:szCs w:val="28"/>
        </w:rPr>
        <w:t>могут угрожать здоровью работников в связи с их трудовой деятельностью в Администрации рассматриваются</w:t>
      </w:r>
      <w:proofErr w:type="gramEnd"/>
      <w:r w:rsidR="006D3310" w:rsidRPr="003D2345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3D2345">
        <w:rPr>
          <w:rFonts w:ascii="Times New Roman" w:hAnsi="Times New Roman" w:cs="Times New Roman"/>
          <w:sz w:val="28"/>
          <w:szCs w:val="28"/>
        </w:rPr>
        <w:t>психоэмоциональная</w:t>
      </w:r>
      <w:proofErr w:type="spellEnd"/>
      <w:r w:rsidRPr="003D2345">
        <w:rPr>
          <w:rFonts w:ascii="Times New Roman" w:hAnsi="Times New Roman" w:cs="Times New Roman"/>
          <w:sz w:val="28"/>
          <w:szCs w:val="28"/>
        </w:rPr>
        <w:t xml:space="preserve"> перегрузка;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перенапряжение зрительного анализатора.</w:t>
      </w:r>
      <w:bookmarkStart w:id="0" w:name="_GoBack"/>
      <w:bookmarkEnd w:id="0"/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Администрации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D3310" w:rsidRPr="003D2345">
        <w:rPr>
          <w:rFonts w:ascii="Times New Roman" w:hAnsi="Times New Roman" w:cs="Times New Roman"/>
          <w:sz w:val="28"/>
          <w:szCs w:val="28"/>
        </w:rPr>
        <w:t>. При оценке уровня профессиональных рисков в отношении выявленных опасностей учитывается специфика деятельности Администрации.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D3310" w:rsidRPr="003D2345">
        <w:rPr>
          <w:rFonts w:ascii="Times New Roman" w:hAnsi="Times New Roman" w:cs="Times New Roman"/>
          <w:sz w:val="28"/>
          <w:szCs w:val="28"/>
        </w:rPr>
        <w:t xml:space="preserve">. План мероприятий утверждается </w:t>
      </w:r>
      <w:r w:rsidR="006D3310" w:rsidRPr="003D2345">
        <w:rPr>
          <w:rFonts w:ascii="Times New Roman" w:hAnsi="Times New Roman" w:cs="Times New Roman"/>
          <w:color w:val="000000" w:themeColor="text1"/>
          <w:sz w:val="28"/>
          <w:szCs w:val="28"/>
        </w:rPr>
        <w:t>Главой муниципального образования.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плане мероприятий отражаются, в частности: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перечень (наименование) планируемых мероприятий;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ожидаемый результат каждого мероприятия;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срок реализации мероприятия;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 лица, ответственные за реализацию мероприятия;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выделяемые ресурсы и источники финансирования мероприятий.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D3310" w:rsidRPr="003D2345">
        <w:rPr>
          <w:rFonts w:ascii="Times New Roman" w:hAnsi="Times New Roman" w:cs="Times New Roman"/>
          <w:sz w:val="28"/>
          <w:szCs w:val="28"/>
        </w:rPr>
        <w:t>. При планировании мероприятия учитываются изменения, касающиеся таких аспектов: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нормативного регулирования, содержащего государственные нормативные требования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условий труда работников (по результатам СОУТ и оценки профессиональных рисков (</w:t>
      </w:r>
      <w:proofErr w:type="gramStart"/>
      <w:r w:rsidRPr="003D2345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3D2345">
        <w:rPr>
          <w:rFonts w:ascii="Times New Roman" w:hAnsi="Times New Roman" w:cs="Times New Roman"/>
          <w:sz w:val="28"/>
          <w:szCs w:val="28"/>
        </w:rPr>
        <w:t>));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трудовых процессов.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D3310" w:rsidRPr="003D2345">
        <w:rPr>
          <w:rFonts w:ascii="Times New Roman" w:hAnsi="Times New Roman" w:cs="Times New Roman"/>
          <w:sz w:val="28"/>
          <w:szCs w:val="28"/>
        </w:rPr>
        <w:t xml:space="preserve">. Целями </w:t>
      </w:r>
      <w:proofErr w:type="gramStart"/>
      <w:r w:rsidR="006D3310" w:rsidRPr="003D2345">
        <w:rPr>
          <w:rFonts w:ascii="Times New Roman" w:hAnsi="Times New Roman" w:cs="Times New Roman"/>
          <w:sz w:val="28"/>
          <w:szCs w:val="28"/>
        </w:rPr>
        <w:t>в области охраны труда в Администрации в соответствии с политикой в области</w:t>
      </w:r>
      <w:proofErr w:type="gramEnd"/>
      <w:r w:rsidR="006D3310" w:rsidRPr="003D2345">
        <w:rPr>
          <w:rFonts w:ascii="Times New Roman" w:hAnsi="Times New Roman" w:cs="Times New Roman"/>
          <w:sz w:val="28"/>
          <w:szCs w:val="28"/>
        </w:rPr>
        <w:t xml:space="preserve"> охраны труда являются сохранение жизни и здоровья работников, а также постоянное улучшение условий и охраны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D3310" w:rsidRPr="003D2345">
        <w:rPr>
          <w:rFonts w:ascii="Times New Roman" w:hAnsi="Times New Roman" w:cs="Times New Roman"/>
          <w:sz w:val="28"/>
          <w:szCs w:val="28"/>
        </w:rPr>
        <w:t>. Достижение указанных целей обеспечивается реализацией мероприятий, предусмотренных политикой в области охраны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D3310" w:rsidRPr="003D2345">
        <w:rPr>
          <w:rFonts w:ascii="Times New Roman" w:hAnsi="Times New Roman" w:cs="Times New Roman"/>
          <w:sz w:val="28"/>
          <w:szCs w:val="28"/>
        </w:rPr>
        <w:t>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к устойчивой положительной динамике улучшения условий 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отсутствию нарушений обязательных требований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достижению показателей улучшения условий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D3310" w:rsidRPr="003D2345">
        <w:rPr>
          <w:rFonts w:ascii="Times New Roman" w:hAnsi="Times New Roman" w:cs="Times New Roman"/>
          <w:sz w:val="28"/>
          <w:szCs w:val="28"/>
        </w:rPr>
        <w:t>. При планировании достижения целей по охране труда определяются ресурсы, ответственные лица, сроки, способы и показатели оценки достижения этих целей, влияние результатов на трудовой процесс.</w:t>
      </w:r>
    </w:p>
    <w:p w:rsidR="006D3310" w:rsidRPr="00412792" w:rsidRDefault="006D3310" w:rsidP="006D3310">
      <w:pPr>
        <w:pStyle w:val="ConsPlusNormal"/>
        <w:jc w:val="center"/>
        <w:rPr>
          <w:b/>
          <w:color w:val="000000" w:themeColor="text1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V. Обеспечение функционирования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Работникам, которые влияют или могут влиять на безопасность производственных процессов, обеспечивается: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подготовка в области выявления опасностей при выполнении работ и реализации мер реагирования на них;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непрерывная подготовка и повышение квалификации в области охраны труда.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Работники, прошедшие обучение и повышение квалификации в области охраны труда, включаются в реестр, утверждаемый Главой муниципального образования.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рамках СУОТ работники должны быть проинформированы: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 политике и целях Администрация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 системе стимулирования за соблюдение государственных нормативных требований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 ответственности за нарушение указанных требований;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 результатах расследования несчастных случаев на производстве и микротравм (микроповреждений);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об опасностях и рисках на рабочих местах, а также мерах управления, разработанных в их отношении.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D3310" w:rsidRPr="003D2345">
        <w:rPr>
          <w:rFonts w:ascii="Times New Roman" w:hAnsi="Times New Roman" w:cs="Times New Roman"/>
          <w:sz w:val="28"/>
          <w:szCs w:val="28"/>
        </w:rPr>
        <w:t>. Информирование работников об их трудовых правах, включая право на безопасные условия и охрану труда, обеспечивается с учетом Приказов Минтруда России от 17.12.2021 № 894, от 29.10.2021 № 773н. Конкретный формат информирования определяется при планировании мероприятия в рамках СУОТ.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VI. Функционирование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D3310" w:rsidRPr="003D2345">
        <w:rPr>
          <w:rFonts w:ascii="Times New Roman" w:hAnsi="Times New Roman" w:cs="Times New Roman"/>
          <w:sz w:val="28"/>
          <w:szCs w:val="28"/>
        </w:rPr>
        <w:t>. Основными процессами, обеспечивающими функционирование СУОТ в Администрации, являются: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специальная оценка условий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оценка профессиональных рисков;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проведение медицинских осмотров и освидетельствования работников;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 обучение работников;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обеспечение работников средствами индивидуальной защиты;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lastRenderedPageBreak/>
        <w:t>6) обеспечение безопасности работников при эксплуатации зданий и сооружений;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7) обеспечение безопасности работников при эксплуатации оборудования;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8) обеспечение безопасности работников при осуществлении технологических процессов;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9) обеспечение безопасности работников при эксплуатации инструментов;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10) обеспечение безопасности работников при использовании сырья и материалов;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11) обеспечение безопасности работников подрядных организаций;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12) санитарно-бытовое обеспечение работников;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13) 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14) обеспечение социального страхования работников;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15) взаимодействие с государственными надзорными органами, органами исполнительной власти и профсоюзного контроля;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16) реагирование на аварийные ситуации;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17) реагирование на несчастные случаи;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18) реагирование на профессиональные заболевания.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соответствии с результатами СОУТ и оценки профессиональных рисков, а также в связи со спецификой деятельности и штатного состава работников Администрации устанавливается следующий перечень процессов: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процессы, обеспечивающие допуск работников к самостоятельной работе (</w:t>
      </w:r>
      <w:proofErr w:type="spellStart"/>
      <w:r w:rsidRPr="003D234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45">
        <w:rPr>
          <w:rFonts w:ascii="Times New Roman" w:hAnsi="Times New Roman" w:cs="Times New Roman"/>
          <w:sz w:val="28"/>
          <w:szCs w:val="28"/>
        </w:rPr>
        <w:t>. 3 – 5 п. 46);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процессы, обеспечивающие безопасность производственной среды (</w:t>
      </w:r>
      <w:proofErr w:type="spellStart"/>
      <w:r w:rsidRPr="003D234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45">
        <w:rPr>
          <w:rFonts w:ascii="Times New Roman" w:hAnsi="Times New Roman" w:cs="Times New Roman"/>
          <w:sz w:val="28"/>
          <w:szCs w:val="28"/>
        </w:rPr>
        <w:t>. 6 - 11 п. 46);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группа сопутствующих процессов по охране труда (</w:t>
      </w:r>
      <w:proofErr w:type="spellStart"/>
      <w:r w:rsidRPr="003D234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45">
        <w:rPr>
          <w:rFonts w:ascii="Times New Roman" w:hAnsi="Times New Roman" w:cs="Times New Roman"/>
          <w:sz w:val="28"/>
          <w:szCs w:val="28"/>
        </w:rPr>
        <w:t>. 12 - 15 п. 46);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процессы реагирования на ситуации (</w:t>
      </w:r>
      <w:proofErr w:type="spellStart"/>
      <w:r w:rsidRPr="003D234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45">
        <w:rPr>
          <w:rFonts w:ascii="Times New Roman" w:hAnsi="Times New Roman" w:cs="Times New Roman"/>
          <w:sz w:val="28"/>
          <w:szCs w:val="28"/>
        </w:rPr>
        <w:t>. 16 - 18 п. 46).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планирование и выполнение мероприятий по охране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контроль планирования и выполнения таких мероприятий, их анализ по результатам контроля;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формирование корректирующих действий по совершенствованию функционирования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 управление документами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информирование работников, взаимодействие с ними;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6) распределение обязанностей по обеспечению функционирования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D3310" w:rsidRPr="003D2345">
        <w:rPr>
          <w:rFonts w:ascii="Times New Roman" w:hAnsi="Times New Roman" w:cs="Times New Roman"/>
          <w:sz w:val="28"/>
          <w:szCs w:val="28"/>
        </w:rPr>
        <w:t>. В Администрации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6D3310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D3310" w:rsidRPr="003D2345">
        <w:rPr>
          <w:rFonts w:ascii="Times New Roman" w:hAnsi="Times New Roman" w:cs="Times New Roman"/>
          <w:sz w:val="28"/>
          <w:szCs w:val="28"/>
        </w:rPr>
        <w:t>. Порядок реагирования на несчастные случаи и аварийные ситуации, их расследования и оформления отчетных документов, порядок учета микроповреждений (микротравм) работников определяется, порядком утвержденным Главой муниципального образования.</w:t>
      </w:r>
    </w:p>
    <w:p w:rsidR="0036187E" w:rsidRPr="003D2345" w:rsidRDefault="0036187E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Default="006D3310" w:rsidP="006D3310">
      <w:pPr>
        <w:pStyle w:val="ConsPlusNormal"/>
        <w:ind w:firstLine="709"/>
        <w:jc w:val="both"/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lastRenderedPageBreak/>
        <w:t>VII. Оценка результатов деятельности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6D3310" w:rsidRPr="003D2345">
        <w:rPr>
          <w:rFonts w:ascii="Times New Roman" w:hAnsi="Times New Roman" w:cs="Times New Roman"/>
          <w:sz w:val="28"/>
          <w:szCs w:val="28"/>
        </w:rPr>
        <w:t>. Объектами контроля при функционировании СУОТ являются мероприятия, процессы и процедуры, реализуемые в рамках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6D3310" w:rsidRPr="003D2345">
        <w:rPr>
          <w:rFonts w:ascii="Times New Roman" w:hAnsi="Times New Roman" w:cs="Times New Roman"/>
          <w:sz w:val="28"/>
          <w:szCs w:val="28"/>
        </w:rPr>
        <w:t>. К основным видам контроля функционирования СУОТ относятся: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 xml:space="preserve">2) контроль выполнения процессов, имеющих периодический характер (СОУТ, </w:t>
      </w:r>
      <w:proofErr w:type="gramStart"/>
      <w:r w:rsidRPr="003D2345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3D2345">
        <w:rPr>
          <w:rFonts w:ascii="Times New Roman" w:hAnsi="Times New Roman" w:cs="Times New Roman"/>
          <w:sz w:val="28"/>
          <w:szCs w:val="28"/>
        </w:rPr>
        <w:t xml:space="preserve"> труда, проведение медицинских осмотров);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учет и анализ несчастных случаев, профессиональных заболеваний;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 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контроль эффективности функционирования отдельных элементов СУОТ и системы в целом.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6D3310" w:rsidRPr="003D2345">
        <w:rPr>
          <w:rFonts w:ascii="Times New Roman" w:hAnsi="Times New Roman" w:cs="Times New Roman"/>
          <w:sz w:val="28"/>
          <w:szCs w:val="28"/>
        </w:rPr>
        <w:t>. В рамках контрольных мероприятий может использоваться фот</w:t>
      </w:r>
      <w:proofErr w:type="gramStart"/>
      <w:r w:rsidR="006D3310" w:rsidRPr="003D23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D3310" w:rsidRPr="003D23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3310" w:rsidRPr="003D2345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="006D3310" w:rsidRPr="003D2345">
        <w:rPr>
          <w:rFonts w:ascii="Times New Roman" w:hAnsi="Times New Roman" w:cs="Times New Roman"/>
          <w:sz w:val="28"/>
          <w:szCs w:val="28"/>
        </w:rPr>
        <w:t>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6D3310" w:rsidRPr="003D2345">
        <w:rPr>
          <w:rFonts w:ascii="Times New Roman" w:hAnsi="Times New Roman" w:cs="Times New Roman"/>
          <w:sz w:val="28"/>
          <w:szCs w:val="28"/>
        </w:rPr>
        <w:t>. 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Администрации составляется ежегодный отчет о функционировании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D3310" w:rsidRPr="003D2345">
        <w:rPr>
          <w:rFonts w:ascii="Times New Roman" w:hAnsi="Times New Roman" w:cs="Times New Roman"/>
          <w:sz w:val="28"/>
          <w:szCs w:val="28"/>
        </w:rPr>
        <w:t>. В ежегодном отчете отражается оценка следующих показателей: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достижение целей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способность СУОТ, действующей в Администрации обеспечивать выполнение обязанностей, отраженных в политике в области охраны труда;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3) эффективность действий на всех уровнях управления;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4) 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5) необходимость своевременной подготовки работников, которых затронут решения об изменении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 xml:space="preserve">6) необходимость </w:t>
      </w:r>
      <w:proofErr w:type="gramStart"/>
      <w:r w:rsidRPr="003D2345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3D2345">
        <w:rPr>
          <w:rFonts w:ascii="Times New Roman" w:hAnsi="Times New Roman" w:cs="Times New Roman"/>
          <w:sz w:val="28"/>
          <w:szCs w:val="28"/>
        </w:rPr>
        <w:t xml:space="preserve">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7) полнота идентификации опасностей и управления профессиональными рисками в рамках СУОТ;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8) необходимость выработки корректирующих мер.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6D3310" w:rsidRPr="003D2345">
        <w:rPr>
          <w:rFonts w:ascii="Times New Roman" w:hAnsi="Times New Roman" w:cs="Times New Roman"/>
          <w:sz w:val="28"/>
          <w:szCs w:val="28"/>
        </w:rPr>
        <w:t>. Показатели контроля функционирования СУОТ определяются, в частности, следующими данными: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1) абсолютными показателями (время на выполнение, стоимость, технические показатели и пр.);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2) 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lastRenderedPageBreak/>
        <w:t>3) качественными показателями (актуальность и доступность исходных данных для реализации процессов СУОТ).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6D3310" w:rsidRPr="003D2345">
        <w:rPr>
          <w:rFonts w:ascii="Times New Roman" w:hAnsi="Times New Roman" w:cs="Times New Roman"/>
          <w:sz w:val="28"/>
          <w:szCs w:val="28"/>
        </w:rPr>
        <w:t>. 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5">
        <w:rPr>
          <w:rFonts w:ascii="Times New Roman" w:hAnsi="Times New Roman" w:cs="Times New Roman"/>
          <w:b/>
          <w:sz w:val="28"/>
          <w:szCs w:val="28"/>
        </w:rPr>
        <w:t>VIII. Улучшение функционирования СУОТ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6D3310" w:rsidRPr="003D2345">
        <w:rPr>
          <w:rFonts w:ascii="Times New Roman" w:hAnsi="Times New Roman" w:cs="Times New Roman"/>
          <w:sz w:val="28"/>
          <w:szCs w:val="28"/>
        </w:rPr>
        <w:t>. С учетом показателей ежегодного отчета о функционировании СУОТ в Администрации при необходимости реализуются корректирующие меры по совершенствованию ее функционирования.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Реализация корректирующих мер состоит из следующих этапов: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разработка;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формирование;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планирование;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внедрение;</w:t>
      </w:r>
    </w:p>
    <w:p w:rsidR="006D3310" w:rsidRPr="003D2345" w:rsidRDefault="006D3310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45">
        <w:rPr>
          <w:rFonts w:ascii="Times New Roman" w:hAnsi="Times New Roman" w:cs="Times New Roman"/>
          <w:sz w:val="28"/>
          <w:szCs w:val="28"/>
        </w:rPr>
        <w:t>- контроль.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6D3310" w:rsidRPr="003D2345">
        <w:rPr>
          <w:rFonts w:ascii="Times New Roman" w:hAnsi="Times New Roman" w:cs="Times New Roman"/>
          <w:sz w:val="28"/>
          <w:szCs w:val="28"/>
        </w:rPr>
        <w:t>. Действия на каждом этапе реализации корректирующих мер, сроки их выполнения, ответственные лица утверждаются Главой муниципального образования.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6D3310" w:rsidRPr="003D2345">
        <w:rPr>
          <w:rFonts w:ascii="Times New Roman" w:hAnsi="Times New Roman" w:cs="Times New Roman"/>
          <w:sz w:val="28"/>
          <w:szCs w:val="28"/>
        </w:rPr>
        <w:t>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6D3310" w:rsidRPr="003D2345">
        <w:rPr>
          <w:rFonts w:ascii="Times New Roman" w:hAnsi="Times New Roman" w:cs="Times New Roman"/>
          <w:sz w:val="28"/>
          <w:szCs w:val="28"/>
        </w:rPr>
        <w:t>. Взаимодействие с работниками (их представителями) в рамках СУОТ в целом производится на уровне управления «Б».</w:t>
      </w:r>
    </w:p>
    <w:p w:rsidR="006D3310" w:rsidRPr="003D2345" w:rsidRDefault="004B6285" w:rsidP="006D3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D3310" w:rsidRPr="003D2345">
        <w:rPr>
          <w:rFonts w:ascii="Times New Roman" w:hAnsi="Times New Roman" w:cs="Times New Roman"/>
          <w:sz w:val="28"/>
          <w:szCs w:val="28"/>
        </w:rPr>
        <w:t>. Работники должны быть проинформированы о результатах деятельности Администрации по улучшению СУОТ.</w:t>
      </w:r>
    </w:p>
    <w:p w:rsidR="006D3310" w:rsidRPr="003D2345" w:rsidRDefault="006D3310" w:rsidP="006D3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7C03F6" w:rsidRDefault="007C03F6" w:rsidP="003D2345">
      <w:pPr>
        <w:pStyle w:val="ConsPlusNormal"/>
        <w:ind w:firstLine="0"/>
      </w:pPr>
    </w:p>
    <w:p w:rsidR="006D3310" w:rsidRDefault="006D3310" w:rsidP="006D3310">
      <w:pPr>
        <w:pStyle w:val="ConsPlusNormal"/>
        <w:jc w:val="right"/>
      </w:pPr>
    </w:p>
    <w:p w:rsidR="003D2345" w:rsidRDefault="003D2345" w:rsidP="006D3310">
      <w:pPr>
        <w:pStyle w:val="ConsPlusNormal"/>
        <w:jc w:val="right"/>
      </w:pPr>
    </w:p>
    <w:p w:rsidR="0036187E" w:rsidRDefault="0036187E" w:rsidP="006D3310">
      <w:pPr>
        <w:pStyle w:val="ConsPlusNormal"/>
        <w:jc w:val="right"/>
      </w:pPr>
    </w:p>
    <w:p w:rsidR="0036187E" w:rsidRDefault="0036187E" w:rsidP="006D3310">
      <w:pPr>
        <w:pStyle w:val="ConsPlusNormal"/>
        <w:jc w:val="right"/>
      </w:pPr>
    </w:p>
    <w:p w:rsidR="0036187E" w:rsidRDefault="0036187E" w:rsidP="006D3310">
      <w:pPr>
        <w:pStyle w:val="ConsPlusNormal"/>
        <w:jc w:val="right"/>
      </w:pPr>
    </w:p>
    <w:p w:rsidR="003D2345" w:rsidRDefault="003D2345" w:rsidP="006D3310">
      <w:pPr>
        <w:pStyle w:val="ConsPlusNormal"/>
        <w:jc w:val="right"/>
      </w:pPr>
    </w:p>
    <w:p w:rsidR="006D3310" w:rsidRPr="007C03F6" w:rsidRDefault="006D3310" w:rsidP="007C03F6">
      <w:pPr>
        <w:pStyle w:val="ConsPlusNormal"/>
        <w:ind w:left="6379" w:firstLine="0"/>
        <w:jc w:val="both"/>
        <w:rPr>
          <w:rFonts w:ascii="Times New Roman" w:hAnsi="Times New Roman" w:cs="Times New Roman"/>
          <w:sz w:val="24"/>
          <w:szCs w:val="28"/>
        </w:rPr>
      </w:pPr>
      <w:r w:rsidRPr="007C03F6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6D3310" w:rsidRPr="007C03F6" w:rsidRDefault="006D3310" w:rsidP="007C03F6">
      <w:pPr>
        <w:pStyle w:val="ConsPlusNormal"/>
        <w:ind w:left="6379" w:firstLine="0"/>
        <w:jc w:val="both"/>
        <w:rPr>
          <w:rFonts w:ascii="Times New Roman" w:hAnsi="Times New Roman" w:cs="Times New Roman"/>
          <w:sz w:val="24"/>
          <w:szCs w:val="28"/>
        </w:rPr>
      </w:pPr>
      <w:r w:rsidRPr="007C03F6">
        <w:rPr>
          <w:rFonts w:ascii="Times New Roman" w:hAnsi="Times New Roman" w:cs="Times New Roman"/>
          <w:sz w:val="24"/>
          <w:szCs w:val="28"/>
        </w:rPr>
        <w:t>к Положению о системе управления охраной труда в Администрации</w:t>
      </w:r>
      <w:r w:rsidR="007C03F6">
        <w:rPr>
          <w:rFonts w:ascii="Times New Roman" w:hAnsi="Times New Roman" w:cs="Times New Roman"/>
          <w:sz w:val="24"/>
          <w:szCs w:val="28"/>
        </w:rPr>
        <w:t xml:space="preserve"> </w:t>
      </w:r>
      <w:r w:rsidR="003D2345" w:rsidRPr="007C03F6">
        <w:rPr>
          <w:rFonts w:ascii="Times New Roman" w:hAnsi="Times New Roman" w:cs="Times New Roman"/>
          <w:sz w:val="24"/>
          <w:szCs w:val="28"/>
        </w:rPr>
        <w:t>Караваевского сельского поселения</w:t>
      </w:r>
      <w:r w:rsidR="007C03F6">
        <w:rPr>
          <w:rFonts w:ascii="Times New Roman" w:hAnsi="Times New Roman" w:cs="Times New Roman"/>
          <w:sz w:val="24"/>
          <w:szCs w:val="28"/>
        </w:rPr>
        <w:t xml:space="preserve"> </w:t>
      </w:r>
      <w:r w:rsidR="003D2345" w:rsidRPr="007C03F6">
        <w:rPr>
          <w:rFonts w:ascii="Times New Roman" w:hAnsi="Times New Roman" w:cs="Times New Roman"/>
          <w:sz w:val="24"/>
          <w:szCs w:val="28"/>
        </w:rPr>
        <w:t xml:space="preserve">Сычевского района </w:t>
      </w:r>
      <w:r w:rsidR="007C03F6">
        <w:rPr>
          <w:rFonts w:ascii="Times New Roman" w:hAnsi="Times New Roman" w:cs="Times New Roman"/>
          <w:sz w:val="24"/>
          <w:szCs w:val="28"/>
        </w:rPr>
        <w:t xml:space="preserve">Смоленской </w:t>
      </w:r>
      <w:r w:rsidRPr="007C03F6">
        <w:rPr>
          <w:rFonts w:ascii="Times New Roman" w:hAnsi="Times New Roman" w:cs="Times New Roman"/>
          <w:sz w:val="24"/>
          <w:szCs w:val="28"/>
        </w:rPr>
        <w:t>области</w:t>
      </w:r>
    </w:p>
    <w:p w:rsidR="006D3310" w:rsidRDefault="006D3310" w:rsidP="006D3310">
      <w:pPr>
        <w:pStyle w:val="ConsPlusNormal"/>
        <w:jc w:val="both"/>
      </w:pPr>
    </w:p>
    <w:p w:rsidR="007C03F6" w:rsidRDefault="007C03F6" w:rsidP="006D3310">
      <w:pPr>
        <w:pStyle w:val="ConsPlusNormal"/>
        <w:jc w:val="both"/>
      </w:pPr>
    </w:p>
    <w:p w:rsidR="006D3310" w:rsidRPr="007C03F6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F6">
        <w:rPr>
          <w:rFonts w:ascii="Times New Roman" w:hAnsi="Times New Roman" w:cs="Times New Roman"/>
          <w:b/>
          <w:sz w:val="28"/>
          <w:szCs w:val="28"/>
        </w:rPr>
        <w:t>Лист ознакомления с Положением</w:t>
      </w:r>
    </w:p>
    <w:p w:rsidR="006D3310" w:rsidRPr="007C03F6" w:rsidRDefault="006D3310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F6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7C03F6" w:rsidRPr="007C03F6" w:rsidRDefault="006D3310" w:rsidP="007C03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F6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7C03F6" w:rsidRPr="007C03F6">
        <w:rPr>
          <w:rFonts w:ascii="Times New Roman" w:hAnsi="Times New Roman" w:cs="Times New Roman"/>
          <w:b/>
          <w:sz w:val="28"/>
          <w:szCs w:val="28"/>
        </w:rPr>
        <w:t xml:space="preserve">Караваевского сельского поселения </w:t>
      </w:r>
    </w:p>
    <w:p w:rsidR="006D3310" w:rsidRPr="007C03F6" w:rsidRDefault="007C03F6" w:rsidP="006D33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3F6">
        <w:rPr>
          <w:rFonts w:ascii="Times New Roman" w:hAnsi="Times New Roman" w:cs="Times New Roman"/>
          <w:b/>
          <w:sz w:val="28"/>
          <w:szCs w:val="28"/>
        </w:rPr>
        <w:t xml:space="preserve">Сычевского района </w:t>
      </w:r>
      <w:r w:rsidR="006D3310" w:rsidRPr="007C03F6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6D3310" w:rsidRDefault="006D3310" w:rsidP="006D3310">
      <w:pPr>
        <w:pStyle w:val="ConsPlusNormal"/>
        <w:jc w:val="both"/>
      </w:pPr>
    </w:p>
    <w:p w:rsidR="007C03F6" w:rsidRDefault="007C03F6" w:rsidP="006D33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505"/>
        <w:gridCol w:w="2410"/>
        <w:gridCol w:w="2268"/>
        <w:gridCol w:w="1984"/>
      </w:tblGrid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5" w:type="dxa"/>
          </w:tcPr>
          <w:p w:rsidR="007C03F6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D3310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работника</w:t>
            </w: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Подпись работника</w:t>
            </w:r>
          </w:p>
        </w:tc>
      </w:tr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310" w:rsidTr="006D3310">
        <w:tc>
          <w:tcPr>
            <w:tcW w:w="53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F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410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3310" w:rsidRPr="007C03F6" w:rsidRDefault="006D3310" w:rsidP="007C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310" w:rsidRDefault="006D3310" w:rsidP="006D3310">
      <w:pPr>
        <w:pStyle w:val="ConsPlusNormal"/>
        <w:jc w:val="both"/>
      </w:pPr>
    </w:p>
    <w:p w:rsidR="006D3310" w:rsidRDefault="006D3310" w:rsidP="006D3310">
      <w:pPr>
        <w:pStyle w:val="ConsPlusNormal"/>
        <w:jc w:val="both"/>
      </w:pPr>
    </w:p>
    <w:p w:rsidR="006D3310" w:rsidRDefault="006D3310" w:rsidP="006D3310"/>
    <w:p w:rsidR="001E7F35" w:rsidRPr="00C16F35" w:rsidRDefault="001E7F35" w:rsidP="006D3310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sectPr w:rsidR="001E7F35" w:rsidRPr="00C16F35" w:rsidSect="008F51CB">
      <w:headerReference w:type="even" r:id="rId12"/>
      <w:headerReference w:type="default" r:id="rId13"/>
      <w:pgSz w:w="11906" w:h="16838" w:code="9"/>
      <w:pgMar w:top="1134" w:right="567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F6" w:rsidRDefault="007C03F6">
      <w:r>
        <w:separator/>
      </w:r>
    </w:p>
  </w:endnote>
  <w:endnote w:type="continuationSeparator" w:id="1">
    <w:p w:rsidR="007C03F6" w:rsidRDefault="007C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F6" w:rsidRDefault="007C03F6">
      <w:r>
        <w:separator/>
      </w:r>
    </w:p>
  </w:footnote>
  <w:footnote w:type="continuationSeparator" w:id="1">
    <w:p w:rsidR="007C03F6" w:rsidRDefault="007C0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F6" w:rsidRDefault="006A66C3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03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03F6" w:rsidRDefault="007C03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F6" w:rsidRPr="009230FB" w:rsidRDefault="006A66C3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7C03F6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36187E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7C03F6" w:rsidRDefault="007C03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FC5093"/>
    <w:multiLevelType w:val="hybridMultilevel"/>
    <w:tmpl w:val="DB94554A"/>
    <w:lvl w:ilvl="0" w:tplc="5C5E05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E86050"/>
    <w:multiLevelType w:val="hybridMultilevel"/>
    <w:tmpl w:val="583209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0FB"/>
    <w:rsid w:val="0001007C"/>
    <w:rsid w:val="000323DF"/>
    <w:rsid w:val="00047484"/>
    <w:rsid w:val="00050AD1"/>
    <w:rsid w:val="00054D93"/>
    <w:rsid w:val="00057FC7"/>
    <w:rsid w:val="000602BE"/>
    <w:rsid w:val="000607E7"/>
    <w:rsid w:val="00061C7D"/>
    <w:rsid w:val="000627C7"/>
    <w:rsid w:val="000638B0"/>
    <w:rsid w:val="00064D1E"/>
    <w:rsid w:val="0007299A"/>
    <w:rsid w:val="0008382D"/>
    <w:rsid w:val="00091331"/>
    <w:rsid w:val="00094675"/>
    <w:rsid w:val="000976CB"/>
    <w:rsid w:val="000A0121"/>
    <w:rsid w:val="000A14B6"/>
    <w:rsid w:val="000A5A1F"/>
    <w:rsid w:val="000B21A2"/>
    <w:rsid w:val="000B4132"/>
    <w:rsid w:val="000C737C"/>
    <w:rsid w:val="000D650D"/>
    <w:rsid w:val="000E6C45"/>
    <w:rsid w:val="000F33D8"/>
    <w:rsid w:val="00100E62"/>
    <w:rsid w:val="001131B8"/>
    <w:rsid w:val="00113D5C"/>
    <w:rsid w:val="00114F46"/>
    <w:rsid w:val="00123641"/>
    <w:rsid w:val="001348A1"/>
    <w:rsid w:val="001409BB"/>
    <w:rsid w:val="0014513F"/>
    <w:rsid w:val="0016071D"/>
    <w:rsid w:val="001619B1"/>
    <w:rsid w:val="00164B89"/>
    <w:rsid w:val="001723A4"/>
    <w:rsid w:val="0019464E"/>
    <w:rsid w:val="001B33DB"/>
    <w:rsid w:val="001C6901"/>
    <w:rsid w:val="001D13B8"/>
    <w:rsid w:val="001E16DA"/>
    <w:rsid w:val="001E20B1"/>
    <w:rsid w:val="001E2C40"/>
    <w:rsid w:val="001E70EF"/>
    <w:rsid w:val="001E7F35"/>
    <w:rsid w:val="001F003A"/>
    <w:rsid w:val="001F2157"/>
    <w:rsid w:val="00204C16"/>
    <w:rsid w:val="002052BB"/>
    <w:rsid w:val="00212019"/>
    <w:rsid w:val="00213688"/>
    <w:rsid w:val="00226DDD"/>
    <w:rsid w:val="00227E59"/>
    <w:rsid w:val="002406AB"/>
    <w:rsid w:val="002442FE"/>
    <w:rsid w:val="00253F0B"/>
    <w:rsid w:val="00270C0E"/>
    <w:rsid w:val="00273E66"/>
    <w:rsid w:val="002740A1"/>
    <w:rsid w:val="00275F8E"/>
    <w:rsid w:val="00286185"/>
    <w:rsid w:val="00286C46"/>
    <w:rsid w:val="00296F99"/>
    <w:rsid w:val="002C26CB"/>
    <w:rsid w:val="002C5B43"/>
    <w:rsid w:val="002D41DA"/>
    <w:rsid w:val="002D60A1"/>
    <w:rsid w:val="002F152F"/>
    <w:rsid w:val="002F3B68"/>
    <w:rsid w:val="002F6B70"/>
    <w:rsid w:val="003002BF"/>
    <w:rsid w:val="003055A2"/>
    <w:rsid w:val="0031240A"/>
    <w:rsid w:val="00340D77"/>
    <w:rsid w:val="00342BA2"/>
    <w:rsid w:val="003516EC"/>
    <w:rsid w:val="00351EB6"/>
    <w:rsid w:val="0036187E"/>
    <w:rsid w:val="00363E32"/>
    <w:rsid w:val="00385B77"/>
    <w:rsid w:val="00396298"/>
    <w:rsid w:val="003967B4"/>
    <w:rsid w:val="003A078E"/>
    <w:rsid w:val="003A50FE"/>
    <w:rsid w:val="003B7107"/>
    <w:rsid w:val="003B7323"/>
    <w:rsid w:val="003D1A60"/>
    <w:rsid w:val="003D2345"/>
    <w:rsid w:val="003E71AF"/>
    <w:rsid w:val="0040661C"/>
    <w:rsid w:val="004103F7"/>
    <w:rsid w:val="0041041B"/>
    <w:rsid w:val="00441FD4"/>
    <w:rsid w:val="00442178"/>
    <w:rsid w:val="00446824"/>
    <w:rsid w:val="00470DC7"/>
    <w:rsid w:val="0047521B"/>
    <w:rsid w:val="00482174"/>
    <w:rsid w:val="00490567"/>
    <w:rsid w:val="00491BEC"/>
    <w:rsid w:val="004925C3"/>
    <w:rsid w:val="004A2D5F"/>
    <w:rsid w:val="004A73DE"/>
    <w:rsid w:val="004B105B"/>
    <w:rsid w:val="004B6285"/>
    <w:rsid w:val="004B6F40"/>
    <w:rsid w:val="004D048F"/>
    <w:rsid w:val="004D6476"/>
    <w:rsid w:val="004E45C7"/>
    <w:rsid w:val="004E640E"/>
    <w:rsid w:val="004E64E8"/>
    <w:rsid w:val="004F3B1E"/>
    <w:rsid w:val="004F4AA5"/>
    <w:rsid w:val="00507EAA"/>
    <w:rsid w:val="00512020"/>
    <w:rsid w:val="00513F90"/>
    <w:rsid w:val="00514AD5"/>
    <w:rsid w:val="005277EC"/>
    <w:rsid w:val="00547CAA"/>
    <w:rsid w:val="00553CBA"/>
    <w:rsid w:val="005750E4"/>
    <w:rsid w:val="005810C5"/>
    <w:rsid w:val="00582EA6"/>
    <w:rsid w:val="0058653A"/>
    <w:rsid w:val="0059051C"/>
    <w:rsid w:val="005A1B35"/>
    <w:rsid w:val="005A3413"/>
    <w:rsid w:val="005B58B2"/>
    <w:rsid w:val="005D3BB3"/>
    <w:rsid w:val="005E26BB"/>
    <w:rsid w:val="00603FB4"/>
    <w:rsid w:val="0061179C"/>
    <w:rsid w:val="006169E7"/>
    <w:rsid w:val="00616ACC"/>
    <w:rsid w:val="00624DA2"/>
    <w:rsid w:val="00630F5F"/>
    <w:rsid w:val="0064035B"/>
    <w:rsid w:val="00642BA1"/>
    <w:rsid w:val="0065270D"/>
    <w:rsid w:val="0065298D"/>
    <w:rsid w:val="006665A1"/>
    <w:rsid w:val="00671126"/>
    <w:rsid w:val="00674FB5"/>
    <w:rsid w:val="006863C4"/>
    <w:rsid w:val="00686A57"/>
    <w:rsid w:val="00687E81"/>
    <w:rsid w:val="00691914"/>
    <w:rsid w:val="006A0409"/>
    <w:rsid w:val="006A1BD9"/>
    <w:rsid w:val="006A66C3"/>
    <w:rsid w:val="006A6734"/>
    <w:rsid w:val="006A7182"/>
    <w:rsid w:val="006B2E88"/>
    <w:rsid w:val="006C0F1E"/>
    <w:rsid w:val="006D3310"/>
    <w:rsid w:val="006E3B7A"/>
    <w:rsid w:val="00720F89"/>
    <w:rsid w:val="00722438"/>
    <w:rsid w:val="00724E8C"/>
    <w:rsid w:val="00733593"/>
    <w:rsid w:val="00734971"/>
    <w:rsid w:val="00737B54"/>
    <w:rsid w:val="00756DF1"/>
    <w:rsid w:val="00762671"/>
    <w:rsid w:val="00765029"/>
    <w:rsid w:val="007830F2"/>
    <w:rsid w:val="00790E45"/>
    <w:rsid w:val="007A4C00"/>
    <w:rsid w:val="007A5655"/>
    <w:rsid w:val="007A7336"/>
    <w:rsid w:val="007B1709"/>
    <w:rsid w:val="007B7318"/>
    <w:rsid w:val="007C03F6"/>
    <w:rsid w:val="007C3773"/>
    <w:rsid w:val="007D3999"/>
    <w:rsid w:val="007D60F6"/>
    <w:rsid w:val="007E149F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05F4"/>
    <w:rsid w:val="00872EFC"/>
    <w:rsid w:val="00881267"/>
    <w:rsid w:val="00886EAE"/>
    <w:rsid w:val="00892766"/>
    <w:rsid w:val="008928FA"/>
    <w:rsid w:val="008941CB"/>
    <w:rsid w:val="008A420D"/>
    <w:rsid w:val="008A4F8A"/>
    <w:rsid w:val="008B235C"/>
    <w:rsid w:val="008C0A77"/>
    <w:rsid w:val="008C40E1"/>
    <w:rsid w:val="008E135D"/>
    <w:rsid w:val="008E2098"/>
    <w:rsid w:val="008E3EB3"/>
    <w:rsid w:val="008F30B0"/>
    <w:rsid w:val="008F44D0"/>
    <w:rsid w:val="008F51CB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35EB8"/>
    <w:rsid w:val="00943974"/>
    <w:rsid w:val="009443DD"/>
    <w:rsid w:val="00946A06"/>
    <w:rsid w:val="009529E4"/>
    <w:rsid w:val="00955DFF"/>
    <w:rsid w:val="009621BF"/>
    <w:rsid w:val="00977541"/>
    <w:rsid w:val="00983783"/>
    <w:rsid w:val="0098507E"/>
    <w:rsid w:val="00993494"/>
    <w:rsid w:val="00993E72"/>
    <w:rsid w:val="009A3F7E"/>
    <w:rsid w:val="009A4A41"/>
    <w:rsid w:val="009A5B5F"/>
    <w:rsid w:val="009B30F2"/>
    <w:rsid w:val="009B4FE1"/>
    <w:rsid w:val="009D0D0A"/>
    <w:rsid w:val="009D4A57"/>
    <w:rsid w:val="009F03CA"/>
    <w:rsid w:val="009F3223"/>
    <w:rsid w:val="009F6A6D"/>
    <w:rsid w:val="009F77BB"/>
    <w:rsid w:val="00A11E04"/>
    <w:rsid w:val="00A138AE"/>
    <w:rsid w:val="00A205B2"/>
    <w:rsid w:val="00A20E73"/>
    <w:rsid w:val="00A24E10"/>
    <w:rsid w:val="00A2678C"/>
    <w:rsid w:val="00A3664F"/>
    <w:rsid w:val="00A400BC"/>
    <w:rsid w:val="00A4345D"/>
    <w:rsid w:val="00A435E7"/>
    <w:rsid w:val="00A44499"/>
    <w:rsid w:val="00A46C1A"/>
    <w:rsid w:val="00A533DB"/>
    <w:rsid w:val="00A569E7"/>
    <w:rsid w:val="00A97AF6"/>
    <w:rsid w:val="00AA3417"/>
    <w:rsid w:val="00AA481E"/>
    <w:rsid w:val="00AA668F"/>
    <w:rsid w:val="00AB18B0"/>
    <w:rsid w:val="00AB237B"/>
    <w:rsid w:val="00AB2ECD"/>
    <w:rsid w:val="00AB2F58"/>
    <w:rsid w:val="00AB57E5"/>
    <w:rsid w:val="00AC3397"/>
    <w:rsid w:val="00AC3DA6"/>
    <w:rsid w:val="00AD5D60"/>
    <w:rsid w:val="00AE1F2F"/>
    <w:rsid w:val="00B00BF4"/>
    <w:rsid w:val="00B1128E"/>
    <w:rsid w:val="00B340E4"/>
    <w:rsid w:val="00B51D5E"/>
    <w:rsid w:val="00B8003E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16F35"/>
    <w:rsid w:val="00C36940"/>
    <w:rsid w:val="00C46526"/>
    <w:rsid w:val="00C52A7C"/>
    <w:rsid w:val="00C70440"/>
    <w:rsid w:val="00C7048D"/>
    <w:rsid w:val="00CB58A1"/>
    <w:rsid w:val="00CC3A4B"/>
    <w:rsid w:val="00CC4FAB"/>
    <w:rsid w:val="00CD2435"/>
    <w:rsid w:val="00CD2DE1"/>
    <w:rsid w:val="00CD3181"/>
    <w:rsid w:val="00CD5B9C"/>
    <w:rsid w:val="00CD7803"/>
    <w:rsid w:val="00CF7521"/>
    <w:rsid w:val="00D10DAB"/>
    <w:rsid w:val="00D11BD5"/>
    <w:rsid w:val="00D12E27"/>
    <w:rsid w:val="00D16319"/>
    <w:rsid w:val="00D17857"/>
    <w:rsid w:val="00D21B4F"/>
    <w:rsid w:val="00D22491"/>
    <w:rsid w:val="00D33E8F"/>
    <w:rsid w:val="00D3405C"/>
    <w:rsid w:val="00D5024B"/>
    <w:rsid w:val="00D50BB8"/>
    <w:rsid w:val="00D54ADE"/>
    <w:rsid w:val="00D66CD3"/>
    <w:rsid w:val="00D70AAF"/>
    <w:rsid w:val="00D74A92"/>
    <w:rsid w:val="00D77DEF"/>
    <w:rsid w:val="00D83894"/>
    <w:rsid w:val="00D8733A"/>
    <w:rsid w:val="00D90A49"/>
    <w:rsid w:val="00DC1BAF"/>
    <w:rsid w:val="00DC424F"/>
    <w:rsid w:val="00DD2ED2"/>
    <w:rsid w:val="00DD5177"/>
    <w:rsid w:val="00DF028E"/>
    <w:rsid w:val="00DF0800"/>
    <w:rsid w:val="00DF0AC4"/>
    <w:rsid w:val="00DF305D"/>
    <w:rsid w:val="00DF7827"/>
    <w:rsid w:val="00E01800"/>
    <w:rsid w:val="00E12208"/>
    <w:rsid w:val="00E13F39"/>
    <w:rsid w:val="00E14146"/>
    <w:rsid w:val="00E2112E"/>
    <w:rsid w:val="00E22099"/>
    <w:rsid w:val="00E25615"/>
    <w:rsid w:val="00E30DA8"/>
    <w:rsid w:val="00E32B84"/>
    <w:rsid w:val="00E33249"/>
    <w:rsid w:val="00E5031E"/>
    <w:rsid w:val="00E53433"/>
    <w:rsid w:val="00E540BE"/>
    <w:rsid w:val="00E5551C"/>
    <w:rsid w:val="00E6539E"/>
    <w:rsid w:val="00E75322"/>
    <w:rsid w:val="00E86C42"/>
    <w:rsid w:val="00E90740"/>
    <w:rsid w:val="00E93ADE"/>
    <w:rsid w:val="00EA30AE"/>
    <w:rsid w:val="00EA7B19"/>
    <w:rsid w:val="00EC514B"/>
    <w:rsid w:val="00ED2CC5"/>
    <w:rsid w:val="00ED5F9C"/>
    <w:rsid w:val="00EE34D4"/>
    <w:rsid w:val="00F025BF"/>
    <w:rsid w:val="00F1304B"/>
    <w:rsid w:val="00F15263"/>
    <w:rsid w:val="00F2129C"/>
    <w:rsid w:val="00F30781"/>
    <w:rsid w:val="00F31DE7"/>
    <w:rsid w:val="00F32E06"/>
    <w:rsid w:val="00F366CA"/>
    <w:rsid w:val="00F42157"/>
    <w:rsid w:val="00F45645"/>
    <w:rsid w:val="00F5054C"/>
    <w:rsid w:val="00F63DA4"/>
    <w:rsid w:val="00F66CC9"/>
    <w:rsid w:val="00F73086"/>
    <w:rsid w:val="00F91E37"/>
    <w:rsid w:val="00F9361C"/>
    <w:rsid w:val="00F96C68"/>
    <w:rsid w:val="00FA5919"/>
    <w:rsid w:val="00FB158D"/>
    <w:rsid w:val="00FB6FD9"/>
    <w:rsid w:val="00FD0FB3"/>
    <w:rsid w:val="00FE0FC4"/>
    <w:rsid w:val="00FF02D7"/>
    <w:rsid w:val="00FF4553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uiPriority w:val="99"/>
    <w:semiHidden/>
    <w:rsid w:val="008B235C"/>
    <w:rPr>
      <w:sz w:val="20"/>
      <w:szCs w:val="20"/>
    </w:rPr>
  </w:style>
  <w:style w:type="character" w:styleId="aa">
    <w:name w:val="footnote reference"/>
    <w:uiPriority w:val="99"/>
    <w:semiHidden/>
    <w:rsid w:val="008B235C"/>
    <w:rPr>
      <w:vertAlign w:val="superscript"/>
    </w:rPr>
  </w:style>
  <w:style w:type="table" w:styleId="ab">
    <w:name w:val="Table Grid"/>
    <w:basedOn w:val="a1"/>
    <w:uiPriority w:val="99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rsid w:val="000C737C"/>
    <w:rPr>
      <w:color w:val="0000FF"/>
      <w:u w:val="single"/>
    </w:rPr>
  </w:style>
  <w:style w:type="character" w:customStyle="1" w:styleId="ae">
    <w:name w:val="Без интервала Знак"/>
    <w:link w:val="11"/>
    <w:locked/>
    <w:rsid w:val="00A4345D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/>
      <w:i/>
      <w:iCs/>
    </w:rPr>
  </w:style>
  <w:style w:type="character" w:customStyle="1" w:styleId="af3">
    <w:name w:val="Подзаголовок Знак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link w:val="20"/>
    <w:rsid w:val="00A24E10"/>
    <w:rPr>
      <w:sz w:val="27"/>
      <w:szCs w:val="27"/>
      <w:shd w:val="clear" w:color="auto" w:fill="FFFFFF"/>
    </w:rPr>
  </w:style>
  <w:style w:type="character" w:customStyle="1" w:styleId="12">
    <w:name w:val="Основной текст1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qFormat/>
    <w:rsid w:val="00CB58A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C70440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340D77"/>
  </w:style>
  <w:style w:type="character" w:customStyle="1" w:styleId="13">
    <w:name w:val="Текст сноски Знак1"/>
    <w:semiHidden/>
    <w:locked/>
    <w:rsid w:val="0001007C"/>
  </w:style>
  <w:style w:type="character" w:customStyle="1" w:styleId="10">
    <w:name w:val="Заголовок 1 Знак"/>
    <w:basedOn w:val="a0"/>
    <w:link w:val="1"/>
    <w:uiPriority w:val="9"/>
    <w:rsid w:val="00C16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C16F3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6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B864D6CF923AB2181D0EFB0692089B3B1BF2A37F4C42DBBEC6FFB0EBDDE03177F872B78BA2898D0565039B71DEc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B864D6CF923AB2181D0EFB0692089B3818F4A7794D42DBBEC6FFB0EBDDE03177F872B78BA2898D0565039B71DEcF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avaevo-sp.admin-smole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E1EC-AE07-4756-8014-0863FB02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2716</Words>
  <Characters>20330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>Reanimator Extreme Edition</Company>
  <LinksUpToDate>false</LinksUpToDate>
  <CharactersWithSpaces>23001</CharactersWithSpaces>
  <SharedDoc>false</SharedDoc>
  <HLinks>
    <vt:vector size="6" baseType="variant"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http://www.gosuslugi.ru)./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3</cp:revision>
  <cp:lastPrinted>2022-09-14T09:00:00Z</cp:lastPrinted>
  <dcterms:created xsi:type="dcterms:W3CDTF">2022-09-14T09:01:00Z</dcterms:created>
  <dcterms:modified xsi:type="dcterms:W3CDTF">2022-09-15T13:22:00Z</dcterms:modified>
</cp:coreProperties>
</file>