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0" w:rsidRDefault="00EB2021" w:rsidP="00F2075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-42545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74C4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F20750" w:rsidRPr="00F2075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574C4" w:rsidRDefault="009574C4" w:rsidP="009574C4">
      <w:pPr>
        <w:jc w:val="center"/>
        <w:rPr>
          <w:b/>
          <w:sz w:val="24"/>
        </w:rPr>
      </w:pPr>
    </w:p>
    <w:p w:rsidR="009574C4" w:rsidRPr="004453AD" w:rsidRDefault="004453AD" w:rsidP="009574C4">
      <w:pPr>
        <w:jc w:val="center"/>
        <w:rPr>
          <w:b/>
          <w:sz w:val="28"/>
          <w:szCs w:val="28"/>
        </w:rPr>
      </w:pPr>
      <w:r w:rsidRPr="004453AD">
        <w:rPr>
          <w:b/>
          <w:sz w:val="28"/>
          <w:szCs w:val="28"/>
        </w:rPr>
        <w:t xml:space="preserve"> </w:t>
      </w:r>
    </w:p>
    <w:p w:rsidR="00940F4C" w:rsidRDefault="004453AD" w:rsidP="004453AD">
      <w:pPr>
        <w:rPr>
          <w:b/>
          <w:sz w:val="28"/>
          <w:szCs w:val="28"/>
        </w:rPr>
      </w:pPr>
      <w:r w:rsidRPr="004453AD">
        <w:rPr>
          <w:b/>
          <w:color w:val="000000"/>
          <w:sz w:val="28"/>
          <w:szCs w:val="28"/>
        </w:rPr>
        <w:t xml:space="preserve">                                        </w:t>
      </w:r>
      <w:r w:rsidR="00940F4C" w:rsidRPr="004453AD">
        <w:rPr>
          <w:b/>
          <w:color w:val="000000"/>
          <w:sz w:val="28"/>
          <w:szCs w:val="28"/>
        </w:rPr>
        <w:t xml:space="preserve"> </w:t>
      </w:r>
      <w:proofErr w:type="gramStart"/>
      <w:r w:rsidR="00940F4C" w:rsidRPr="004453AD">
        <w:rPr>
          <w:b/>
          <w:sz w:val="28"/>
          <w:szCs w:val="28"/>
        </w:rPr>
        <w:t>Р</w:t>
      </w:r>
      <w:proofErr w:type="gramEnd"/>
      <w:r w:rsidR="00940F4C" w:rsidRPr="004453AD">
        <w:rPr>
          <w:b/>
          <w:sz w:val="28"/>
          <w:szCs w:val="28"/>
        </w:rPr>
        <w:t xml:space="preserve"> А С П О Р Я Ж Е Н И Е</w:t>
      </w:r>
    </w:p>
    <w:p w:rsidR="004453AD" w:rsidRPr="004453AD" w:rsidRDefault="004453AD" w:rsidP="004453AD">
      <w:pPr>
        <w:rPr>
          <w:b/>
          <w:color w:val="000000"/>
          <w:sz w:val="28"/>
          <w:szCs w:val="28"/>
        </w:rPr>
      </w:pPr>
    </w:p>
    <w:p w:rsidR="00940F4C" w:rsidRDefault="00940F4C" w:rsidP="00940F4C">
      <w:pPr>
        <w:jc w:val="center"/>
        <w:rPr>
          <w:sz w:val="28"/>
          <w:szCs w:val="28"/>
        </w:rPr>
      </w:pPr>
    </w:p>
    <w:p w:rsidR="007D151D" w:rsidRDefault="00FE4D5B" w:rsidP="00940F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B9D">
        <w:rPr>
          <w:sz w:val="28"/>
          <w:szCs w:val="28"/>
        </w:rPr>
        <w:t>т</w:t>
      </w:r>
      <w:r w:rsidR="00060778">
        <w:rPr>
          <w:sz w:val="28"/>
          <w:szCs w:val="28"/>
        </w:rPr>
        <w:t xml:space="preserve"> </w:t>
      </w:r>
      <w:r w:rsidR="00F0505C">
        <w:rPr>
          <w:sz w:val="28"/>
          <w:szCs w:val="28"/>
        </w:rPr>
        <w:t xml:space="preserve"> </w:t>
      </w:r>
      <w:r w:rsidR="00AB53B1">
        <w:rPr>
          <w:sz w:val="28"/>
          <w:szCs w:val="28"/>
        </w:rPr>
        <w:t>6 августа</w:t>
      </w:r>
      <w:r w:rsidR="00B619CE">
        <w:rPr>
          <w:sz w:val="28"/>
          <w:szCs w:val="28"/>
        </w:rPr>
        <w:t xml:space="preserve">  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3C52BC">
        <w:rPr>
          <w:sz w:val="28"/>
          <w:szCs w:val="28"/>
        </w:rPr>
        <w:t>4</w:t>
      </w:r>
      <w:r w:rsidR="00060778">
        <w:rPr>
          <w:sz w:val="28"/>
          <w:szCs w:val="28"/>
        </w:rPr>
        <w:t xml:space="preserve"> го</w:t>
      </w:r>
      <w:r w:rsidR="00940F4C">
        <w:rPr>
          <w:sz w:val="28"/>
          <w:szCs w:val="28"/>
        </w:rPr>
        <w:t xml:space="preserve">да       </w:t>
      </w:r>
      <w:r w:rsidR="00792611"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                   </w:t>
      </w:r>
      <w:r w:rsidR="00B619CE">
        <w:rPr>
          <w:sz w:val="28"/>
          <w:szCs w:val="28"/>
        </w:rPr>
        <w:t xml:space="preserve">                                 </w:t>
      </w:r>
      <w:r w:rsidR="00F72F6B">
        <w:rPr>
          <w:sz w:val="28"/>
          <w:szCs w:val="28"/>
        </w:rPr>
        <w:t xml:space="preserve">       № </w:t>
      </w:r>
      <w:r w:rsidR="00AB53B1">
        <w:rPr>
          <w:sz w:val="28"/>
          <w:szCs w:val="28"/>
        </w:rPr>
        <w:t>34</w:t>
      </w:r>
      <w:r w:rsidR="007D151D">
        <w:rPr>
          <w:sz w:val="28"/>
          <w:szCs w:val="28"/>
        </w:rPr>
        <w:t>-р</w:t>
      </w:r>
    </w:p>
    <w:p w:rsidR="007C1D79" w:rsidRDefault="007C1D79" w:rsidP="007C1D79">
      <w:pPr>
        <w:rPr>
          <w:sz w:val="28"/>
          <w:szCs w:val="28"/>
        </w:rPr>
      </w:pPr>
    </w:p>
    <w:p w:rsidR="00E470CC" w:rsidRDefault="00E470CC" w:rsidP="00E470CC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rPr>
          <w:sz w:val="28"/>
          <w:szCs w:val="28"/>
        </w:rPr>
        <w:t xml:space="preserve"> </w:t>
      </w:r>
    </w:p>
    <w:p w:rsidR="004453AD" w:rsidRDefault="00F0505C" w:rsidP="00F0505C">
      <w:pPr>
        <w:tabs>
          <w:tab w:val="left" w:pos="2595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453AD">
        <w:rPr>
          <w:sz w:val="28"/>
          <w:szCs w:val="28"/>
        </w:rPr>
        <w:t>отчёта об</w:t>
      </w:r>
      <w:r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исполнении бюджета муниципального образования</w:t>
      </w:r>
      <w:r>
        <w:rPr>
          <w:sz w:val="28"/>
          <w:szCs w:val="28"/>
        </w:rPr>
        <w:t xml:space="preserve"> Караваевского сельского </w:t>
      </w:r>
      <w:r w:rsidR="004453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Сычёвского района </w:t>
      </w:r>
      <w:r w:rsidR="004453AD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области за </w:t>
      </w:r>
      <w:r w:rsidR="00AB53B1">
        <w:rPr>
          <w:sz w:val="28"/>
          <w:szCs w:val="28"/>
        </w:rPr>
        <w:t>2</w:t>
      </w:r>
      <w:r w:rsidR="00B619CE">
        <w:rPr>
          <w:sz w:val="28"/>
          <w:szCs w:val="28"/>
        </w:rPr>
        <w:t xml:space="preserve"> квартал</w:t>
      </w:r>
      <w:r w:rsidR="0099708D">
        <w:rPr>
          <w:sz w:val="28"/>
          <w:szCs w:val="28"/>
        </w:rPr>
        <w:t xml:space="preserve"> </w:t>
      </w:r>
      <w:r w:rsidR="001E7CC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C52BC">
        <w:rPr>
          <w:sz w:val="28"/>
          <w:szCs w:val="28"/>
        </w:rPr>
        <w:t>4</w:t>
      </w:r>
      <w:r w:rsidR="001F51DF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год</w:t>
      </w:r>
      <w:r w:rsidR="0099708D">
        <w:rPr>
          <w:sz w:val="28"/>
          <w:szCs w:val="28"/>
        </w:rPr>
        <w:t>а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РФ, Положением о бюджетном процессе муниципального образования Караваевского сельского поселения Сычёвского района Смоленской области.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УТВЕРДИТЬ:</w:t>
      </w:r>
    </w:p>
    <w:p w:rsidR="00FC044E" w:rsidRDefault="00FC044E" w:rsidP="004453AD">
      <w:pPr>
        <w:rPr>
          <w:sz w:val="28"/>
          <w:szCs w:val="28"/>
        </w:rPr>
      </w:pPr>
    </w:p>
    <w:p w:rsidR="004453AD" w:rsidRDefault="004453AD" w:rsidP="003C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об исполнении бюджета муниципального образования  Караваевского </w:t>
      </w:r>
      <w:r w:rsidR="00B619CE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Сычёвского района Смол</w:t>
      </w:r>
      <w:r w:rsidR="00CF3FBB">
        <w:rPr>
          <w:sz w:val="28"/>
          <w:szCs w:val="28"/>
        </w:rPr>
        <w:t xml:space="preserve">енской области за </w:t>
      </w:r>
      <w:r w:rsidR="00B619CE">
        <w:rPr>
          <w:sz w:val="28"/>
          <w:szCs w:val="28"/>
        </w:rPr>
        <w:t xml:space="preserve"> </w:t>
      </w:r>
      <w:r w:rsidR="00AB53B1">
        <w:rPr>
          <w:sz w:val="28"/>
          <w:szCs w:val="28"/>
        </w:rPr>
        <w:t>2</w:t>
      </w:r>
      <w:r w:rsidR="00B619CE">
        <w:rPr>
          <w:sz w:val="28"/>
          <w:szCs w:val="28"/>
        </w:rPr>
        <w:t xml:space="preserve"> квартал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3C52BC">
        <w:rPr>
          <w:sz w:val="28"/>
          <w:szCs w:val="28"/>
        </w:rPr>
        <w:t>4</w:t>
      </w:r>
      <w:r w:rsidR="001F51DF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="00855845">
        <w:rPr>
          <w:sz w:val="28"/>
          <w:szCs w:val="28"/>
        </w:rPr>
        <w:t>д</w:t>
      </w:r>
      <w:r w:rsidR="009970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453AD" w:rsidRPr="00315070" w:rsidRDefault="004453AD" w:rsidP="003C52BC">
      <w:pPr>
        <w:jc w:val="both"/>
        <w:rPr>
          <w:color w:val="000000" w:themeColor="text1"/>
          <w:sz w:val="28"/>
          <w:szCs w:val="28"/>
        </w:rPr>
      </w:pPr>
      <w:r w:rsidRPr="00315070">
        <w:rPr>
          <w:color w:val="000000" w:themeColor="text1"/>
          <w:sz w:val="28"/>
          <w:szCs w:val="28"/>
        </w:rPr>
        <w:t xml:space="preserve"> </w:t>
      </w:r>
      <w:r w:rsidR="00F72F6B" w:rsidRPr="00315070">
        <w:rPr>
          <w:color w:val="000000" w:themeColor="text1"/>
          <w:sz w:val="28"/>
          <w:szCs w:val="28"/>
        </w:rPr>
        <w:t xml:space="preserve">  - по доходам в сумме -  </w:t>
      </w:r>
      <w:r w:rsidR="00FE4D5B" w:rsidRPr="00315070">
        <w:rPr>
          <w:color w:val="000000" w:themeColor="text1"/>
          <w:sz w:val="28"/>
          <w:szCs w:val="28"/>
        </w:rPr>
        <w:t xml:space="preserve"> </w:t>
      </w:r>
      <w:r w:rsidR="00AB53B1">
        <w:rPr>
          <w:color w:val="000000" w:themeColor="text1"/>
          <w:sz w:val="28"/>
          <w:szCs w:val="28"/>
        </w:rPr>
        <w:t>8267</w:t>
      </w:r>
      <w:r w:rsidR="00C546C9">
        <w:rPr>
          <w:color w:val="000000" w:themeColor="text1"/>
          <w:sz w:val="28"/>
          <w:szCs w:val="28"/>
        </w:rPr>
        <w:t>,</w:t>
      </w:r>
      <w:r w:rsidR="00AB53B1">
        <w:rPr>
          <w:color w:val="000000" w:themeColor="text1"/>
          <w:sz w:val="28"/>
          <w:szCs w:val="28"/>
        </w:rPr>
        <w:t>8</w:t>
      </w:r>
      <w:r w:rsidR="007D151D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тыс.</w:t>
      </w:r>
      <w:r w:rsidR="00774DB3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руб.</w:t>
      </w:r>
    </w:p>
    <w:p w:rsidR="004453AD" w:rsidRPr="00315070" w:rsidRDefault="004453AD" w:rsidP="003C52BC">
      <w:pPr>
        <w:jc w:val="both"/>
        <w:rPr>
          <w:color w:val="000000" w:themeColor="text1"/>
          <w:sz w:val="28"/>
          <w:szCs w:val="28"/>
        </w:rPr>
      </w:pPr>
      <w:r w:rsidRPr="00315070">
        <w:rPr>
          <w:color w:val="000000" w:themeColor="text1"/>
          <w:sz w:val="28"/>
          <w:szCs w:val="28"/>
        </w:rPr>
        <w:t xml:space="preserve"> </w:t>
      </w:r>
      <w:r w:rsidR="00F72F6B" w:rsidRPr="00315070">
        <w:rPr>
          <w:color w:val="000000" w:themeColor="text1"/>
          <w:sz w:val="28"/>
          <w:szCs w:val="28"/>
        </w:rPr>
        <w:t xml:space="preserve">  - по расходам в сумме – </w:t>
      </w:r>
      <w:r w:rsidR="00AB53B1">
        <w:rPr>
          <w:color w:val="000000" w:themeColor="text1"/>
          <w:sz w:val="28"/>
          <w:szCs w:val="28"/>
        </w:rPr>
        <w:t>8800</w:t>
      </w:r>
      <w:r w:rsidR="00C546C9">
        <w:rPr>
          <w:color w:val="000000" w:themeColor="text1"/>
          <w:sz w:val="28"/>
          <w:szCs w:val="28"/>
        </w:rPr>
        <w:t>,</w:t>
      </w:r>
      <w:r w:rsidR="00AB53B1">
        <w:rPr>
          <w:color w:val="000000" w:themeColor="text1"/>
          <w:sz w:val="28"/>
          <w:szCs w:val="28"/>
        </w:rPr>
        <w:t>9</w:t>
      </w:r>
      <w:r w:rsidR="00FC044E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тыс.</w:t>
      </w:r>
      <w:r w:rsidR="00774DB3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руб.</w:t>
      </w:r>
    </w:p>
    <w:p w:rsidR="004453AD" w:rsidRDefault="00256EFF" w:rsidP="003C52B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74DB3">
        <w:rPr>
          <w:sz w:val="28"/>
          <w:szCs w:val="28"/>
        </w:rPr>
        <w:t>П</w:t>
      </w:r>
      <w:r w:rsidR="004453AD">
        <w:rPr>
          <w:sz w:val="28"/>
          <w:szCs w:val="28"/>
        </w:rPr>
        <w:t>ояснительная записка об испо</w:t>
      </w:r>
      <w:r w:rsidR="00CF3FBB">
        <w:rPr>
          <w:sz w:val="28"/>
          <w:szCs w:val="28"/>
        </w:rPr>
        <w:t xml:space="preserve">лнении бюджета за </w:t>
      </w:r>
      <w:r w:rsidR="00AB53B1">
        <w:rPr>
          <w:sz w:val="28"/>
          <w:szCs w:val="28"/>
        </w:rPr>
        <w:t>2</w:t>
      </w:r>
      <w:r w:rsidR="00B619CE">
        <w:rPr>
          <w:sz w:val="28"/>
          <w:szCs w:val="28"/>
        </w:rPr>
        <w:t xml:space="preserve"> квартал 20</w:t>
      </w:r>
      <w:r w:rsidR="00F0505C">
        <w:rPr>
          <w:sz w:val="28"/>
          <w:szCs w:val="28"/>
        </w:rPr>
        <w:t>2</w:t>
      </w:r>
      <w:r w:rsidR="003C52BC">
        <w:rPr>
          <w:sz w:val="28"/>
          <w:szCs w:val="28"/>
        </w:rPr>
        <w:t>4</w:t>
      </w:r>
      <w:r w:rsidR="004453AD"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  <w:r w:rsidR="007D151D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прилагается)</w:t>
      </w:r>
    </w:p>
    <w:p w:rsidR="004453AD" w:rsidRDefault="004453AD" w:rsidP="003C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73F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453AD">
        <w:rPr>
          <w:sz w:val="28"/>
          <w:szCs w:val="28"/>
        </w:rPr>
        <w:t xml:space="preserve"> сельского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района Смоленской области                       </w:t>
      </w:r>
      <w:r w:rsidR="00D5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73FAA">
        <w:rPr>
          <w:sz w:val="28"/>
          <w:szCs w:val="28"/>
        </w:rPr>
        <w:t>В.А. Жукова</w:t>
      </w:r>
    </w:p>
    <w:p w:rsidR="008568E9" w:rsidRDefault="008568E9" w:rsidP="008568E9">
      <w:pPr>
        <w:tabs>
          <w:tab w:val="left" w:pos="2520"/>
        </w:tabs>
        <w:jc w:val="both"/>
        <w:rPr>
          <w:sz w:val="28"/>
          <w:szCs w:val="28"/>
        </w:rPr>
      </w:pP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B53B1" w:rsidRDefault="002F385B" w:rsidP="0072124C">
      <w:pPr>
        <w:pStyle w:val="10"/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F51DF">
        <w:rPr>
          <w:sz w:val="28"/>
          <w:szCs w:val="28"/>
        </w:rPr>
        <w:t xml:space="preserve">                </w:t>
      </w:r>
    </w:p>
    <w:p w:rsidR="00AB53B1" w:rsidRDefault="00AB53B1" w:rsidP="0072124C">
      <w:pPr>
        <w:pStyle w:val="10"/>
        <w:shd w:val="clear" w:color="auto" w:fill="FFFFFF"/>
        <w:ind w:firstLine="709"/>
        <w:jc w:val="right"/>
        <w:rPr>
          <w:sz w:val="28"/>
          <w:szCs w:val="28"/>
        </w:rPr>
      </w:pPr>
    </w:p>
    <w:p w:rsidR="002F385B" w:rsidRDefault="002F385B" w:rsidP="0072124C">
      <w:pPr>
        <w:pStyle w:val="10"/>
        <w:shd w:val="clear" w:color="auto" w:fill="FFFFFF"/>
        <w:ind w:firstLine="709"/>
        <w:jc w:val="right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2"/>
          <w:szCs w:val="22"/>
        </w:rPr>
        <w:t>УТВЕРЖДЕН</w:t>
      </w:r>
      <w:r w:rsidR="003F766C">
        <w:rPr>
          <w:rFonts w:ascii="Times New Roman" w:hAnsi="Times New Roman"/>
          <w:sz w:val="22"/>
          <w:szCs w:val="22"/>
        </w:rPr>
        <w:t>О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распоряжением  Администрации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Караваевского сельского поселения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Сычёвского района Смоленской  области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E7CCE">
        <w:rPr>
          <w:sz w:val="24"/>
          <w:szCs w:val="24"/>
        </w:rPr>
        <w:t xml:space="preserve">    </w:t>
      </w:r>
      <w:r w:rsidR="00273FAA">
        <w:rPr>
          <w:sz w:val="24"/>
          <w:szCs w:val="24"/>
        </w:rPr>
        <w:t xml:space="preserve">        </w:t>
      </w:r>
      <w:r w:rsidR="007D151D">
        <w:rPr>
          <w:sz w:val="24"/>
          <w:szCs w:val="24"/>
        </w:rPr>
        <w:t xml:space="preserve">от </w:t>
      </w:r>
      <w:r w:rsidR="00AB53B1">
        <w:rPr>
          <w:sz w:val="24"/>
          <w:szCs w:val="24"/>
        </w:rPr>
        <w:t>6 августа</w:t>
      </w:r>
      <w:r w:rsidR="009E5C32">
        <w:rPr>
          <w:sz w:val="24"/>
          <w:szCs w:val="24"/>
        </w:rPr>
        <w:t xml:space="preserve"> </w:t>
      </w:r>
      <w:r w:rsidR="00B619CE">
        <w:rPr>
          <w:sz w:val="24"/>
          <w:szCs w:val="24"/>
        </w:rPr>
        <w:t>20</w:t>
      </w:r>
      <w:r w:rsidR="00F0505C">
        <w:rPr>
          <w:sz w:val="24"/>
          <w:szCs w:val="24"/>
        </w:rPr>
        <w:t>2</w:t>
      </w:r>
      <w:r w:rsidR="003C52BC">
        <w:rPr>
          <w:sz w:val="24"/>
          <w:szCs w:val="24"/>
        </w:rPr>
        <w:t>4</w:t>
      </w:r>
      <w:r w:rsidR="001F51DF">
        <w:rPr>
          <w:sz w:val="24"/>
          <w:szCs w:val="24"/>
        </w:rPr>
        <w:t xml:space="preserve"> </w:t>
      </w:r>
      <w:r w:rsidR="00B619CE">
        <w:rPr>
          <w:sz w:val="24"/>
          <w:szCs w:val="24"/>
        </w:rPr>
        <w:t>г</w:t>
      </w:r>
      <w:r w:rsidR="007D151D">
        <w:rPr>
          <w:sz w:val="24"/>
          <w:szCs w:val="24"/>
        </w:rPr>
        <w:t>ода</w:t>
      </w:r>
      <w:r w:rsidR="00F72F6B">
        <w:rPr>
          <w:sz w:val="24"/>
          <w:szCs w:val="24"/>
        </w:rPr>
        <w:t xml:space="preserve"> № </w:t>
      </w:r>
      <w:r w:rsidR="00AB53B1">
        <w:rPr>
          <w:sz w:val="24"/>
          <w:szCs w:val="24"/>
        </w:rPr>
        <w:t>34</w:t>
      </w:r>
      <w:r w:rsidR="007D151D">
        <w:rPr>
          <w:sz w:val="24"/>
          <w:szCs w:val="24"/>
        </w:rPr>
        <w:t>-р</w:t>
      </w:r>
    </w:p>
    <w:p w:rsidR="007C1D79" w:rsidRDefault="007C1D79" w:rsidP="007C1D79">
      <w:pPr>
        <w:jc w:val="both"/>
        <w:rPr>
          <w:sz w:val="28"/>
          <w:szCs w:val="28"/>
        </w:rPr>
      </w:pPr>
    </w:p>
    <w:p w:rsidR="001914B8" w:rsidRPr="001914B8" w:rsidRDefault="001914B8" w:rsidP="001914B8">
      <w:pPr>
        <w:pStyle w:val="a5"/>
      </w:pPr>
      <w:r w:rsidRPr="001914B8">
        <w:t xml:space="preserve">Исполнение бюджета </w:t>
      </w:r>
      <w:r>
        <w:t>Караваевского</w:t>
      </w:r>
      <w:r w:rsidRPr="001914B8">
        <w:t xml:space="preserve"> сельского поселения</w:t>
      </w:r>
      <w:r>
        <w:t xml:space="preserve"> Сычевского района Смоленской области </w:t>
      </w:r>
      <w:r w:rsidRPr="001914B8">
        <w:t xml:space="preserve">за </w:t>
      </w:r>
      <w:r w:rsidR="00AB53B1">
        <w:t>второй</w:t>
      </w:r>
      <w:r w:rsidR="00584D79">
        <w:t xml:space="preserve"> квартал</w:t>
      </w:r>
      <w:r w:rsidRPr="001914B8">
        <w:t xml:space="preserve"> 20</w:t>
      </w:r>
      <w:r w:rsidR="00F0505C">
        <w:t>2</w:t>
      </w:r>
      <w:r w:rsidR="003C52BC">
        <w:t>4</w:t>
      </w:r>
      <w:r w:rsidRPr="001914B8">
        <w:t xml:space="preserve"> год</w:t>
      </w:r>
      <w:r w:rsidR="00584D79">
        <w:t>а</w:t>
      </w:r>
    </w:p>
    <w:p w:rsidR="001F51DF" w:rsidRDefault="001F51DF" w:rsidP="001F51DF">
      <w:pPr>
        <w:rPr>
          <w:color w:val="000000"/>
          <w:sz w:val="28"/>
          <w:szCs w:val="28"/>
        </w:rPr>
      </w:pPr>
    </w:p>
    <w:p w:rsidR="00AB53B1" w:rsidRPr="00B07FC4" w:rsidRDefault="00AB53B1" w:rsidP="00AB53B1">
      <w:pPr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>     Бюджетная роспись по доходам на начало 2024 года была утверждена на сумме 14146800,0 рублей,  </w:t>
      </w:r>
      <w:proofErr w:type="spellStart"/>
      <w:r w:rsidRPr="00B07FC4">
        <w:rPr>
          <w:color w:val="000000"/>
          <w:sz w:val="28"/>
        </w:rPr>
        <w:t>c</w:t>
      </w:r>
      <w:proofErr w:type="spellEnd"/>
      <w:r w:rsidRPr="00B07FC4">
        <w:rPr>
          <w:color w:val="000000"/>
          <w:sz w:val="28"/>
        </w:rPr>
        <w:t xml:space="preserve"> начала 2024г. </w:t>
      </w:r>
      <w:proofErr w:type="gramStart"/>
      <w:r w:rsidRPr="00B07FC4">
        <w:rPr>
          <w:color w:val="000000"/>
          <w:sz w:val="28"/>
        </w:rPr>
        <w:t>поступило доходов 6703260,36 рублей  исполнение составило</w:t>
      </w:r>
      <w:proofErr w:type="gramEnd"/>
      <w:r w:rsidRPr="00B07FC4">
        <w:rPr>
          <w:color w:val="000000"/>
          <w:sz w:val="28"/>
        </w:rPr>
        <w:t xml:space="preserve"> 47,38% годовых назначений.</w:t>
      </w:r>
    </w:p>
    <w:p w:rsidR="00AB53B1" w:rsidRPr="00B07FC4" w:rsidRDefault="00AB53B1" w:rsidP="00AB53B1">
      <w:pPr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>     За 6 месяцев 2024 года в бюджет сельского поселения поступило налоговых и неналоговых доходов в сумме 6703260,36 рублей при плане– 6574762,79рублей или 101,95%.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 w:rsidRPr="00B07FC4">
        <w:rPr>
          <w:color w:val="000000"/>
          <w:sz w:val="28"/>
        </w:rPr>
        <w:t>     Налога на доходы физических лиц поступило 486043,32 при плане 500000,00 или 97,21 %, Налог на доходы физических лиц поступило пределах прогнозируемых доходов  </w:t>
      </w:r>
      <w:r w:rsidRPr="00B07FC4">
        <w:rPr>
          <w:color w:val="000000"/>
          <w:sz w:val="24"/>
          <w:szCs w:val="24"/>
        </w:rPr>
        <w:t> 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>     Уплата земельного налога с организаций составила 138917,99 рублей при плане 140000,0 рублей или 99,23%, Доходы поступили в пределах планируемых доходов.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 xml:space="preserve">     Уплата земельного налога с физических лиц </w:t>
      </w:r>
      <w:proofErr w:type="gramStart"/>
      <w:r w:rsidRPr="00B07FC4">
        <w:rPr>
          <w:color w:val="000000"/>
          <w:sz w:val="28"/>
        </w:rPr>
        <w:t>составила 26801,55 рублей при плане  30000,00  рублей выполнение составило</w:t>
      </w:r>
      <w:proofErr w:type="gramEnd"/>
      <w:r w:rsidRPr="00B07FC4">
        <w:rPr>
          <w:color w:val="000000"/>
          <w:sz w:val="28"/>
        </w:rPr>
        <w:t xml:space="preserve"> 89,34% квартальных назначений. Доходы поступили в пределах прогнозируемых доходов</w:t>
      </w:r>
      <w:proofErr w:type="gramStart"/>
      <w:r w:rsidRPr="00B07FC4">
        <w:rPr>
          <w:color w:val="000000"/>
          <w:sz w:val="28"/>
        </w:rPr>
        <w:t>..</w:t>
      </w:r>
      <w:proofErr w:type="gramEnd"/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 w:rsidRPr="00B07FC4">
        <w:rPr>
          <w:color w:val="000000"/>
          <w:sz w:val="28"/>
        </w:rPr>
        <w:t>     Доходы от уплаты акцизов на дизельное топливо составили  397801,18 руб. при плане 400000,00 руб. или 99,45%., в пределах установленного плана.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 w:rsidRPr="00B07FC4">
        <w:rPr>
          <w:color w:val="000000"/>
          <w:sz w:val="28"/>
        </w:rPr>
        <w:t>     Доходы от уплаты акцизов на моторные масла составили 2302,03 руб. при плане 2300,00 руб. или 100,09 %,доходы поступили в пределах прогнозируемых квартальных доходов.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>     Доходы от уплаты акцизов на автомобильный бензин составили 430294,27 руб. при плане 430000,00 руб. или 100,07 %,доходы поступили в пределах   прогнозируемых доходов</w:t>
      </w:r>
      <w:proofErr w:type="gramStart"/>
      <w:r w:rsidRPr="00B07FC4">
        <w:rPr>
          <w:color w:val="000000"/>
          <w:sz w:val="28"/>
        </w:rPr>
        <w:t> .</w:t>
      </w:r>
      <w:proofErr w:type="gramEnd"/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>        Дотации бюджетам поселений на выравнивание бюджетного  обеспе</w:t>
      </w:r>
      <w:r w:rsidRPr="00B07FC4">
        <w:rPr>
          <w:color w:val="000000"/>
          <w:sz w:val="28"/>
          <w:szCs w:val="28"/>
        </w:rPr>
        <w:t>чения составили 4532400,0 руб. при плане 4532400,0 руб. или 100%,поступления больше в пределах прогнозируемых сумм.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 w:rsidRPr="00B07FC4">
        <w:rPr>
          <w:color w:val="000000"/>
          <w:sz w:val="28"/>
        </w:rPr>
        <w:t>     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>составили 36854,07 руб. при плане 36854,07 руб</w:t>
      </w:r>
      <w:proofErr w:type="gramStart"/>
      <w:r w:rsidRPr="00B07FC4">
        <w:rPr>
          <w:color w:val="000000"/>
          <w:sz w:val="28"/>
        </w:rPr>
        <w:t>.и</w:t>
      </w:r>
      <w:proofErr w:type="gramEnd"/>
      <w:r w:rsidRPr="00B07FC4">
        <w:rPr>
          <w:color w:val="000000"/>
          <w:sz w:val="28"/>
        </w:rPr>
        <w:t>ли 100%, поступления  пределах прогнозируемых сумм.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 w:rsidRPr="00B07FC4">
        <w:rPr>
          <w:color w:val="000000"/>
          <w:sz w:val="28"/>
        </w:rPr>
        <w:t>      Расходная часть бюджета на 2024 год утверждена в сумме 15332767,91 рублей исполнение составило 8049401,79 или 52,5% годовых назначений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>
        <w:rPr>
          <w:color w:val="000000"/>
          <w:sz w:val="28"/>
        </w:rPr>
        <w:t xml:space="preserve">  </w:t>
      </w:r>
      <w:r w:rsidRPr="00B07FC4">
        <w:rPr>
          <w:color w:val="000000"/>
          <w:sz w:val="28"/>
        </w:rPr>
        <w:t>КБК 010307630000000 "Функционирование законодательных органов</w:t>
      </w:r>
      <w:proofErr w:type="gramStart"/>
      <w:r w:rsidRPr="00B07FC4">
        <w:rPr>
          <w:color w:val="000000"/>
          <w:sz w:val="28"/>
        </w:rPr>
        <w:t>"б</w:t>
      </w:r>
      <w:proofErr w:type="gramEnd"/>
      <w:r w:rsidRPr="00B07FC4">
        <w:rPr>
          <w:color w:val="000000"/>
          <w:sz w:val="28"/>
        </w:rPr>
        <w:t>юджетной росписью утверждено 10000,00 исполнение будет произведено в следующем квартале.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 w:rsidRPr="00B07FC4">
        <w:rPr>
          <w:color w:val="000000"/>
          <w:sz w:val="28"/>
        </w:rPr>
        <w:t xml:space="preserve">     КБК 010475200001400000 Расходы на обеспечение функций органов </w:t>
      </w:r>
      <w:r w:rsidRPr="00B07FC4">
        <w:rPr>
          <w:color w:val="000000"/>
          <w:sz w:val="28"/>
        </w:rPr>
        <w:lastRenderedPageBreak/>
        <w:t xml:space="preserve">местного самоуправления – утверждено бюджетной росписью 8684700,0 рублей исполнено 3659231,27 </w:t>
      </w:r>
      <w:proofErr w:type="gramStart"/>
      <w:r w:rsidRPr="00B07FC4">
        <w:rPr>
          <w:color w:val="000000"/>
          <w:sz w:val="28"/>
        </w:rPr>
        <w:t>рублей</w:t>
      </w:r>
      <w:proofErr w:type="gramEnd"/>
      <w:r w:rsidRPr="00B07FC4">
        <w:rPr>
          <w:color w:val="000000"/>
          <w:sz w:val="28"/>
        </w:rPr>
        <w:t>  что составило 42,13%.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 w:rsidRPr="00B07FC4">
        <w:rPr>
          <w:color w:val="000000"/>
          <w:sz w:val="28"/>
        </w:rPr>
        <w:t xml:space="preserve">        КБК 0113044012610000  Реализация мероприятий по обеспечению других общегосударственных вопросов утверждены  росписью 1000,0 рублей  исполнение  составило 0 </w:t>
      </w:r>
      <w:proofErr w:type="spellStart"/>
      <w:r w:rsidRPr="00B07FC4">
        <w:rPr>
          <w:color w:val="000000"/>
          <w:sz w:val="28"/>
        </w:rPr>
        <w:t>руб</w:t>
      </w:r>
      <w:proofErr w:type="spellEnd"/>
      <w:proofErr w:type="gramStart"/>
      <w:r w:rsidRPr="00B07FC4">
        <w:rPr>
          <w:color w:val="000000"/>
          <w:sz w:val="28"/>
        </w:rPr>
        <w:t xml:space="preserve"> ,</w:t>
      </w:r>
      <w:proofErr w:type="gramEnd"/>
      <w:r w:rsidRPr="00B07FC4">
        <w:rPr>
          <w:color w:val="000000"/>
          <w:sz w:val="28"/>
        </w:rPr>
        <w:t>исполнение будет произведено в следующем квартале.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>     </w:t>
      </w:r>
      <w:r>
        <w:rPr>
          <w:color w:val="000000"/>
          <w:sz w:val="28"/>
        </w:rPr>
        <w:t xml:space="preserve"> </w:t>
      </w:r>
      <w:r w:rsidRPr="00B07FC4">
        <w:rPr>
          <w:color w:val="000000"/>
          <w:sz w:val="28"/>
        </w:rPr>
        <w:t> КБК 02039800051180000 "Осуществление первичного воинского учета утверждено бюджетной росписью 124200,00 исполнение составило 36854,07 или  29,67 %годовых назначений, заработная плата за июнь и отчисления будут осуществлены в следующем месяце.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>     КБК 0406 9800051280000000" Водное хозяйство</w:t>
      </w:r>
      <w:proofErr w:type="gramStart"/>
      <w:r w:rsidRPr="00B07FC4">
        <w:rPr>
          <w:color w:val="000000"/>
          <w:sz w:val="28"/>
        </w:rPr>
        <w:t>"-</w:t>
      </w:r>
      <w:proofErr w:type="gramEnd"/>
      <w:r w:rsidRPr="00B07FC4">
        <w:rPr>
          <w:color w:val="000000"/>
          <w:sz w:val="28"/>
        </w:rPr>
        <w:t xml:space="preserve">утверждено 25700,0 рублей израсходовано 8999,05 </w:t>
      </w:r>
      <w:proofErr w:type="spellStart"/>
      <w:r w:rsidRPr="00B07FC4">
        <w:rPr>
          <w:color w:val="000000"/>
          <w:sz w:val="28"/>
        </w:rPr>
        <w:t>рублей,что</w:t>
      </w:r>
      <w:proofErr w:type="spellEnd"/>
      <w:r w:rsidRPr="00B07FC4">
        <w:rPr>
          <w:color w:val="000000"/>
          <w:sz w:val="28"/>
        </w:rPr>
        <w:t xml:space="preserve"> составило 35,02%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 w:rsidRPr="00B07FC4">
        <w:rPr>
          <w:color w:val="000000"/>
          <w:sz w:val="28"/>
        </w:rPr>
        <w:t> 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8"/>
        </w:rPr>
        <w:t>     КБК 04120540120270000000»Публикация материалов развития малого бизнеса» утверждено бюджетной росписью в сумме 1000,00 рублей исполнение нет.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>
        <w:rPr>
          <w:color w:val="000000"/>
          <w:sz w:val="28"/>
        </w:rPr>
        <w:t xml:space="preserve">       </w:t>
      </w:r>
      <w:r w:rsidRPr="00B07FC4">
        <w:rPr>
          <w:color w:val="000000"/>
          <w:sz w:val="28"/>
        </w:rPr>
        <w:t> КБК 05030140122000000 Расходы в организации и содержании мест захоронения утверждены бюджетной росписью 193000,0 рублей  исполнение составило 30338,90 рублей, то составило 15,72% годовых.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 w:rsidRPr="00B07FC4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  </w:t>
      </w:r>
      <w:r w:rsidRPr="00B07FC4">
        <w:rPr>
          <w:color w:val="000000"/>
          <w:sz w:val="28"/>
        </w:rPr>
        <w:t>КБК 05030740120360000 Расходы на реализацию мероприятий по обеспечению пожарной безопасности утверждено бюджетной росписью 10000,00 рублей исполнение будет произведено в следующем квартале.</w:t>
      </w:r>
    </w:p>
    <w:p w:rsidR="00AB53B1" w:rsidRPr="00B07FC4" w:rsidRDefault="00AB53B1" w:rsidP="00AB53B1">
      <w:pPr>
        <w:jc w:val="both"/>
        <w:rPr>
          <w:rFonts w:ascii="Segoe UI" w:hAnsi="Segoe UI" w:cs="Segoe UI"/>
          <w:color w:val="000000"/>
        </w:rPr>
      </w:pPr>
      <w:r w:rsidRPr="00B07FC4">
        <w:rPr>
          <w:color w:val="000000"/>
          <w:sz w:val="24"/>
          <w:szCs w:val="24"/>
        </w:rPr>
        <w:t> </w:t>
      </w:r>
      <w:r>
        <w:rPr>
          <w:color w:val="000000"/>
          <w:sz w:val="28"/>
        </w:rPr>
        <w:t xml:space="preserve">    </w:t>
      </w:r>
      <w:r w:rsidRPr="00B07FC4">
        <w:rPr>
          <w:color w:val="000000"/>
          <w:sz w:val="28"/>
        </w:rPr>
        <w:t xml:space="preserve">КБК 1018210010000000 Пенсии за выслугу лет </w:t>
      </w:r>
      <w:proofErr w:type="gramStart"/>
      <w:r w:rsidRPr="00B07FC4">
        <w:rPr>
          <w:color w:val="000000"/>
          <w:sz w:val="28"/>
        </w:rPr>
        <w:t>лицам</w:t>
      </w:r>
      <w:proofErr w:type="gramEnd"/>
      <w:r w:rsidRPr="00B07FC4">
        <w:rPr>
          <w:color w:val="000000"/>
          <w:sz w:val="28"/>
        </w:rPr>
        <w:t xml:space="preserve"> замещающим муниципальные должности утверждено бюджетной росписью  85154,0 рублей исполнено 36838,45 исполнение составило 43,26%</w:t>
      </w:r>
    </w:p>
    <w:p w:rsidR="00584D79" w:rsidRPr="00584D79" w:rsidRDefault="00584D79" w:rsidP="00392C73">
      <w:pPr>
        <w:widowControl/>
        <w:jc w:val="both"/>
        <w:rPr>
          <w:rFonts w:cs="Calibri"/>
          <w:sz w:val="24"/>
          <w:szCs w:val="24"/>
        </w:rPr>
      </w:pPr>
      <w:r w:rsidRPr="00584D79">
        <w:rPr>
          <w:color w:val="000000"/>
          <w:sz w:val="28"/>
          <w:szCs w:val="24"/>
        </w:rPr>
        <w:t> </w:t>
      </w:r>
    </w:p>
    <w:p w:rsidR="00584D79" w:rsidRPr="00584D79" w:rsidRDefault="00584D79" w:rsidP="00392C73">
      <w:pPr>
        <w:widowControl/>
        <w:jc w:val="both"/>
        <w:rPr>
          <w:rFonts w:cs="Calibri"/>
          <w:sz w:val="24"/>
          <w:szCs w:val="24"/>
        </w:rPr>
      </w:pPr>
      <w:r w:rsidRPr="00584D79">
        <w:rPr>
          <w:color w:val="000000"/>
          <w:sz w:val="24"/>
          <w:szCs w:val="24"/>
        </w:rPr>
        <w:t> </w:t>
      </w:r>
    </w:p>
    <w:p w:rsidR="00584D79" w:rsidRPr="00584D79" w:rsidRDefault="00584D79" w:rsidP="00392C73">
      <w:pPr>
        <w:widowControl/>
        <w:jc w:val="both"/>
        <w:rPr>
          <w:rFonts w:cs="Calibri"/>
          <w:sz w:val="24"/>
          <w:szCs w:val="24"/>
        </w:rPr>
      </w:pPr>
      <w:r w:rsidRPr="00584D79">
        <w:rPr>
          <w:color w:val="000000"/>
          <w:sz w:val="24"/>
          <w:szCs w:val="24"/>
        </w:rPr>
        <w:t> </w:t>
      </w:r>
    </w:p>
    <w:p w:rsidR="001F51DF" w:rsidRPr="00256EFF" w:rsidRDefault="001F51DF" w:rsidP="00392C73">
      <w:pPr>
        <w:jc w:val="both"/>
        <w:rPr>
          <w:color w:val="000000"/>
          <w:sz w:val="28"/>
          <w:szCs w:val="28"/>
        </w:rPr>
      </w:pPr>
    </w:p>
    <w:sectPr w:rsidR="001F51DF" w:rsidRPr="00256EFF" w:rsidSect="00DD1584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73" w:rsidRDefault="00392C73">
      <w:r>
        <w:separator/>
      </w:r>
    </w:p>
  </w:endnote>
  <w:endnote w:type="continuationSeparator" w:id="0">
    <w:p w:rsidR="00392C73" w:rsidRDefault="0039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73" w:rsidRDefault="00D03DEC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92C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2C73" w:rsidRDefault="00392C73" w:rsidP="00500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73" w:rsidRDefault="00D03DEC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92C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3B1">
      <w:rPr>
        <w:rStyle w:val="a4"/>
        <w:noProof/>
      </w:rPr>
      <w:t>3</w:t>
    </w:r>
    <w:r>
      <w:rPr>
        <w:rStyle w:val="a4"/>
      </w:rPr>
      <w:fldChar w:fldCharType="end"/>
    </w:r>
  </w:p>
  <w:p w:rsidR="00392C73" w:rsidRDefault="00392C73" w:rsidP="00500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73" w:rsidRDefault="00392C73">
      <w:r>
        <w:separator/>
      </w:r>
    </w:p>
  </w:footnote>
  <w:footnote w:type="continuationSeparator" w:id="0">
    <w:p w:rsidR="00392C73" w:rsidRDefault="00392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73" w:rsidRDefault="00D03DEC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2C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2C73" w:rsidRDefault="00392C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73" w:rsidRDefault="00D03DEC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2C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3B1">
      <w:rPr>
        <w:rStyle w:val="a4"/>
        <w:noProof/>
      </w:rPr>
      <w:t>3</w:t>
    </w:r>
    <w:r>
      <w:rPr>
        <w:rStyle w:val="a4"/>
      </w:rPr>
      <w:fldChar w:fldCharType="end"/>
    </w:r>
  </w:p>
  <w:p w:rsidR="00392C73" w:rsidRDefault="00392C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C3"/>
    <w:multiLevelType w:val="singleLevel"/>
    <w:tmpl w:val="991AF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D3D06"/>
    <w:rsid w:val="000116E4"/>
    <w:rsid w:val="0002545A"/>
    <w:rsid w:val="00026124"/>
    <w:rsid w:val="0004315C"/>
    <w:rsid w:val="00046BA4"/>
    <w:rsid w:val="00055054"/>
    <w:rsid w:val="00060778"/>
    <w:rsid w:val="000817DD"/>
    <w:rsid w:val="000B51C9"/>
    <w:rsid w:val="000D0AAC"/>
    <w:rsid w:val="000F367D"/>
    <w:rsid w:val="0013396A"/>
    <w:rsid w:val="001467B0"/>
    <w:rsid w:val="00155872"/>
    <w:rsid w:val="0015635B"/>
    <w:rsid w:val="00156AD5"/>
    <w:rsid w:val="00183CB9"/>
    <w:rsid w:val="001914B8"/>
    <w:rsid w:val="001B139D"/>
    <w:rsid w:val="001D07CA"/>
    <w:rsid w:val="001E73E1"/>
    <w:rsid w:val="001E7CCE"/>
    <w:rsid w:val="001F51DF"/>
    <w:rsid w:val="00217441"/>
    <w:rsid w:val="00221601"/>
    <w:rsid w:val="00250118"/>
    <w:rsid w:val="00253C89"/>
    <w:rsid w:val="00256EFF"/>
    <w:rsid w:val="00273FAA"/>
    <w:rsid w:val="002A05F1"/>
    <w:rsid w:val="002A1353"/>
    <w:rsid w:val="002F385B"/>
    <w:rsid w:val="003100D0"/>
    <w:rsid w:val="00315070"/>
    <w:rsid w:val="003239DF"/>
    <w:rsid w:val="00354EE4"/>
    <w:rsid w:val="00361805"/>
    <w:rsid w:val="0037368E"/>
    <w:rsid w:val="00383B4C"/>
    <w:rsid w:val="00387D28"/>
    <w:rsid w:val="00392C73"/>
    <w:rsid w:val="003C52BC"/>
    <w:rsid w:val="003D3D06"/>
    <w:rsid w:val="003F2DCC"/>
    <w:rsid w:val="003F3A68"/>
    <w:rsid w:val="003F766C"/>
    <w:rsid w:val="00400EB5"/>
    <w:rsid w:val="00420746"/>
    <w:rsid w:val="004453AD"/>
    <w:rsid w:val="004639E1"/>
    <w:rsid w:val="0047235B"/>
    <w:rsid w:val="0047506E"/>
    <w:rsid w:val="0047601E"/>
    <w:rsid w:val="00484730"/>
    <w:rsid w:val="00495E11"/>
    <w:rsid w:val="004B61DA"/>
    <w:rsid w:val="004C3ABE"/>
    <w:rsid w:val="00500FBB"/>
    <w:rsid w:val="005233C9"/>
    <w:rsid w:val="00544FE9"/>
    <w:rsid w:val="00584D79"/>
    <w:rsid w:val="005C7DB9"/>
    <w:rsid w:val="00604558"/>
    <w:rsid w:val="00640DAF"/>
    <w:rsid w:val="0065523F"/>
    <w:rsid w:val="0066434E"/>
    <w:rsid w:val="006C66E1"/>
    <w:rsid w:val="006D5E69"/>
    <w:rsid w:val="006F2D18"/>
    <w:rsid w:val="006F546C"/>
    <w:rsid w:val="006F5EF2"/>
    <w:rsid w:val="0072124C"/>
    <w:rsid w:val="00723BEB"/>
    <w:rsid w:val="00754847"/>
    <w:rsid w:val="0076208D"/>
    <w:rsid w:val="00774DB3"/>
    <w:rsid w:val="00783860"/>
    <w:rsid w:val="00792611"/>
    <w:rsid w:val="00796ED9"/>
    <w:rsid w:val="007C1D79"/>
    <w:rsid w:val="007D151D"/>
    <w:rsid w:val="007D2EC3"/>
    <w:rsid w:val="008076C8"/>
    <w:rsid w:val="00811F0B"/>
    <w:rsid w:val="00822ECE"/>
    <w:rsid w:val="00823C38"/>
    <w:rsid w:val="00832AC7"/>
    <w:rsid w:val="008374DD"/>
    <w:rsid w:val="00842793"/>
    <w:rsid w:val="00855845"/>
    <w:rsid w:val="008568E9"/>
    <w:rsid w:val="0086337B"/>
    <w:rsid w:val="00871CF4"/>
    <w:rsid w:val="00891B7F"/>
    <w:rsid w:val="0089396A"/>
    <w:rsid w:val="008A1545"/>
    <w:rsid w:val="008B0027"/>
    <w:rsid w:val="008B3F94"/>
    <w:rsid w:val="008C0449"/>
    <w:rsid w:val="008D4B44"/>
    <w:rsid w:val="00906C60"/>
    <w:rsid w:val="00910622"/>
    <w:rsid w:val="009258F6"/>
    <w:rsid w:val="00940F4C"/>
    <w:rsid w:val="00946B9D"/>
    <w:rsid w:val="009541E1"/>
    <w:rsid w:val="009574C4"/>
    <w:rsid w:val="00961698"/>
    <w:rsid w:val="00975EED"/>
    <w:rsid w:val="00976EC5"/>
    <w:rsid w:val="0099708D"/>
    <w:rsid w:val="009A66D2"/>
    <w:rsid w:val="009B581B"/>
    <w:rsid w:val="009B72A4"/>
    <w:rsid w:val="009D4AF6"/>
    <w:rsid w:val="009E58C6"/>
    <w:rsid w:val="009E5C32"/>
    <w:rsid w:val="009F2344"/>
    <w:rsid w:val="009F3C74"/>
    <w:rsid w:val="00A348BC"/>
    <w:rsid w:val="00A3646E"/>
    <w:rsid w:val="00A41E37"/>
    <w:rsid w:val="00A572C1"/>
    <w:rsid w:val="00A6335B"/>
    <w:rsid w:val="00A86C63"/>
    <w:rsid w:val="00A9783F"/>
    <w:rsid w:val="00AB53B1"/>
    <w:rsid w:val="00AD59B7"/>
    <w:rsid w:val="00AF6F0D"/>
    <w:rsid w:val="00B06EBF"/>
    <w:rsid w:val="00B10B5D"/>
    <w:rsid w:val="00B2517B"/>
    <w:rsid w:val="00B25D94"/>
    <w:rsid w:val="00B27552"/>
    <w:rsid w:val="00B51DA4"/>
    <w:rsid w:val="00B619CE"/>
    <w:rsid w:val="00B63647"/>
    <w:rsid w:val="00BE6713"/>
    <w:rsid w:val="00BF07F2"/>
    <w:rsid w:val="00BF7B60"/>
    <w:rsid w:val="00C10310"/>
    <w:rsid w:val="00C2130E"/>
    <w:rsid w:val="00C2398F"/>
    <w:rsid w:val="00C25D47"/>
    <w:rsid w:val="00C3403D"/>
    <w:rsid w:val="00C420D8"/>
    <w:rsid w:val="00C45D7E"/>
    <w:rsid w:val="00C546C9"/>
    <w:rsid w:val="00CF3FBB"/>
    <w:rsid w:val="00D03DEC"/>
    <w:rsid w:val="00D5154B"/>
    <w:rsid w:val="00D57688"/>
    <w:rsid w:val="00D62093"/>
    <w:rsid w:val="00D717CE"/>
    <w:rsid w:val="00D80056"/>
    <w:rsid w:val="00D945C6"/>
    <w:rsid w:val="00DD1584"/>
    <w:rsid w:val="00E010EE"/>
    <w:rsid w:val="00E03C06"/>
    <w:rsid w:val="00E1203D"/>
    <w:rsid w:val="00E23CD4"/>
    <w:rsid w:val="00E2508D"/>
    <w:rsid w:val="00E408F7"/>
    <w:rsid w:val="00E470CC"/>
    <w:rsid w:val="00E70015"/>
    <w:rsid w:val="00EB2021"/>
    <w:rsid w:val="00EB74C2"/>
    <w:rsid w:val="00ED502D"/>
    <w:rsid w:val="00EE30A5"/>
    <w:rsid w:val="00F0505C"/>
    <w:rsid w:val="00F178B3"/>
    <w:rsid w:val="00F20750"/>
    <w:rsid w:val="00F31AAD"/>
    <w:rsid w:val="00F72F6B"/>
    <w:rsid w:val="00F93224"/>
    <w:rsid w:val="00FB7661"/>
    <w:rsid w:val="00FC044E"/>
    <w:rsid w:val="00FC5850"/>
    <w:rsid w:val="00FD0582"/>
    <w:rsid w:val="00FE4B03"/>
    <w:rsid w:val="00FE4D5B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2DCC"/>
    <w:pPr>
      <w:keepNext/>
      <w:shd w:val="clear" w:color="auto" w:fill="FFFFFF"/>
      <w:spacing w:line="322" w:lineRule="exact"/>
      <w:ind w:left="3379"/>
      <w:outlineLvl w:val="0"/>
    </w:pPr>
    <w:rPr>
      <w:rFonts w:ascii="Courier New" w:hAnsi="Courier New"/>
      <w:b/>
      <w:color w:val="000000"/>
      <w:spacing w:val="82"/>
      <w:position w:val="-5"/>
      <w:sz w:val="40"/>
    </w:rPr>
  </w:style>
  <w:style w:type="paragraph" w:styleId="2">
    <w:name w:val="heading 2"/>
    <w:basedOn w:val="a"/>
    <w:next w:val="a"/>
    <w:qFormat/>
    <w:rsid w:val="002A0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10">
    <w:name w:val="Обычный1"/>
    <w:rsid w:val="002A05F1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50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0FBB"/>
  </w:style>
  <w:style w:type="paragraph" w:styleId="a5">
    <w:name w:val="Body Text"/>
    <w:basedOn w:val="a"/>
    <w:rsid w:val="00DD1584"/>
    <w:pPr>
      <w:widowControl/>
      <w:autoSpaceDE/>
      <w:autoSpaceDN/>
      <w:adjustRightInd/>
      <w:jc w:val="center"/>
    </w:pPr>
    <w:rPr>
      <w:b/>
      <w:sz w:val="28"/>
    </w:rPr>
  </w:style>
  <w:style w:type="paragraph" w:styleId="a6">
    <w:name w:val="Body Text Indent"/>
    <w:basedOn w:val="a"/>
    <w:rsid w:val="00DD1584"/>
    <w:pPr>
      <w:widowControl/>
      <w:autoSpaceDE/>
      <w:autoSpaceDN/>
      <w:adjustRightInd/>
      <w:ind w:left="-567" w:firstLine="567"/>
      <w:jc w:val="both"/>
    </w:pPr>
    <w:rPr>
      <w:sz w:val="28"/>
    </w:rPr>
  </w:style>
  <w:style w:type="paragraph" w:styleId="a7">
    <w:name w:val="header"/>
    <w:basedOn w:val="a"/>
    <w:rsid w:val="00DD15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D158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91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A275-95B5-4883-BF4A-D263821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ГОЧС</Company>
  <LinksUpToDate>false</LinksUpToDate>
  <CharactersWithSpaces>5557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1031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мониторинга</dc:creator>
  <cp:lastModifiedBy>Пользователь</cp:lastModifiedBy>
  <cp:revision>2</cp:revision>
  <cp:lastPrinted>2024-04-18T08:44:00Z</cp:lastPrinted>
  <dcterms:created xsi:type="dcterms:W3CDTF">2024-08-20T05:40:00Z</dcterms:created>
  <dcterms:modified xsi:type="dcterms:W3CDTF">2024-08-20T05:40:00Z</dcterms:modified>
</cp:coreProperties>
</file>