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A" w:rsidRDefault="00597CAD" w:rsidP="00AF422A">
      <w:pPr>
        <w:rPr>
          <w:sz w:val="28"/>
          <w:szCs w:val="28"/>
        </w:rPr>
      </w:pPr>
      <w:r w:rsidRPr="00597CA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-158115</wp:posOffset>
            </wp:positionV>
            <wp:extent cx="562610" cy="752475"/>
            <wp:effectExtent l="19050" t="0" r="8890" b="0"/>
            <wp:wrapTight wrapText="bothSides">
              <wp:wrapPolygon edited="0">
                <wp:start x="8777" y="0"/>
                <wp:lineTo x="5120" y="2187"/>
                <wp:lineTo x="731" y="7109"/>
                <wp:lineTo x="-731" y="17499"/>
                <wp:lineTo x="731" y="21327"/>
                <wp:lineTo x="1463" y="21327"/>
                <wp:lineTo x="19747" y="21327"/>
                <wp:lineTo x="20479" y="21327"/>
                <wp:lineTo x="21941" y="19139"/>
                <wp:lineTo x="21941" y="7656"/>
                <wp:lineTo x="16090" y="1641"/>
                <wp:lineTo x="13165" y="0"/>
                <wp:lineTo x="8777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22A" w:rsidRDefault="00AF422A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422A" w:rsidRDefault="00AF422A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7CAD" w:rsidRDefault="00AF422A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597CAD">
        <w:rPr>
          <w:sz w:val="28"/>
          <w:szCs w:val="28"/>
        </w:rPr>
        <w:t xml:space="preserve"> </w:t>
      </w:r>
    </w:p>
    <w:p w:rsidR="00563B9C" w:rsidRDefault="00597CAD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5138E9">
        <w:rPr>
          <w:sz w:val="28"/>
          <w:szCs w:val="28"/>
        </w:rPr>
        <w:t>ПОСЕЛЕНИЯ</w:t>
      </w:r>
    </w:p>
    <w:p w:rsidR="00AF422A" w:rsidRDefault="00563B9C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</w:t>
      </w:r>
      <w:r w:rsidR="00AF422A">
        <w:rPr>
          <w:sz w:val="28"/>
          <w:szCs w:val="28"/>
        </w:rPr>
        <w:t>СМОЛЕНСКОЙ ОБЛАСТИ</w:t>
      </w:r>
    </w:p>
    <w:p w:rsidR="00AF422A" w:rsidRDefault="00AF422A" w:rsidP="00AF422A">
      <w:pPr>
        <w:pStyle w:val="ConsPlusTitle"/>
        <w:widowControl/>
        <w:jc w:val="center"/>
        <w:rPr>
          <w:sz w:val="28"/>
          <w:szCs w:val="28"/>
        </w:rPr>
      </w:pPr>
    </w:p>
    <w:p w:rsidR="00AF422A" w:rsidRDefault="00AF422A" w:rsidP="00AF422A">
      <w:pPr>
        <w:pStyle w:val="ConsPlusTitle"/>
        <w:widowControl/>
        <w:rPr>
          <w:sz w:val="28"/>
          <w:szCs w:val="28"/>
        </w:rPr>
      </w:pPr>
    </w:p>
    <w:p w:rsidR="00AF422A" w:rsidRDefault="00AF422A" w:rsidP="00AF42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7CAD" w:rsidRDefault="00597CAD" w:rsidP="00AF422A">
      <w:pPr>
        <w:pStyle w:val="ConsPlusTitle"/>
        <w:widowControl/>
        <w:jc w:val="center"/>
        <w:rPr>
          <w:sz w:val="28"/>
          <w:szCs w:val="28"/>
        </w:rPr>
      </w:pPr>
    </w:p>
    <w:p w:rsidR="00597CAD" w:rsidRPr="00F55512" w:rsidRDefault="00597CAD" w:rsidP="00597CAD">
      <w:pPr>
        <w:pStyle w:val="ConsPlusTitle"/>
        <w:widowControl/>
        <w:rPr>
          <w:b w:val="0"/>
          <w:sz w:val="28"/>
          <w:szCs w:val="28"/>
        </w:rPr>
      </w:pPr>
      <w:r w:rsidRPr="006C6AED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9 ноября 2023 года                                                                  </w:t>
      </w:r>
      <w:r w:rsidRPr="006C6AED">
        <w:rPr>
          <w:b w:val="0"/>
          <w:sz w:val="28"/>
          <w:szCs w:val="28"/>
        </w:rPr>
        <w:t xml:space="preserve"> </w:t>
      </w:r>
      <w:r w:rsidRPr="00F55512">
        <w:rPr>
          <w:b w:val="0"/>
          <w:sz w:val="28"/>
          <w:szCs w:val="28"/>
        </w:rPr>
        <w:t>№ 10</w:t>
      </w:r>
      <w:r w:rsidR="00F55512" w:rsidRPr="00F55512">
        <w:rPr>
          <w:b w:val="0"/>
          <w:sz w:val="28"/>
          <w:szCs w:val="28"/>
        </w:rPr>
        <w:t>6</w:t>
      </w:r>
      <w:r w:rsidRPr="00F55512">
        <w:rPr>
          <w:b w:val="0"/>
          <w:sz w:val="28"/>
          <w:szCs w:val="28"/>
        </w:rPr>
        <w:t xml:space="preserve"> </w:t>
      </w:r>
    </w:p>
    <w:p w:rsidR="00597CAD" w:rsidRDefault="00597CAD" w:rsidP="00597CAD">
      <w:pPr>
        <w:pStyle w:val="ConsPlusTitle"/>
        <w:widowControl/>
      </w:pPr>
    </w:p>
    <w:p w:rsidR="00597CAD" w:rsidRDefault="00597CAD" w:rsidP="00597CAD">
      <w:pPr>
        <w:rPr>
          <w:sz w:val="28"/>
          <w:szCs w:val="28"/>
        </w:rPr>
      </w:pPr>
    </w:p>
    <w:p w:rsidR="00597CAD" w:rsidRDefault="00597CAD" w:rsidP="00597CAD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 главных администраторов источников финансирования дефицита  бюджета</w:t>
      </w:r>
      <w:proofErr w:type="gramEnd"/>
      <w:r>
        <w:rPr>
          <w:sz w:val="28"/>
          <w:szCs w:val="28"/>
        </w:rPr>
        <w:t xml:space="preserve"> </w:t>
      </w:r>
    </w:p>
    <w:p w:rsidR="00597CAD" w:rsidRDefault="00597CAD" w:rsidP="00597CAD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 Сычевского района Смоленской области на 2024 год и плановый период 2025 и 2026 годов</w:t>
      </w:r>
    </w:p>
    <w:p w:rsidR="00985EA8" w:rsidRDefault="00985EA8" w:rsidP="00AF422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7"/>
      </w:tblGrid>
      <w:tr w:rsidR="00AF422A" w:rsidTr="00AF422A">
        <w:tc>
          <w:tcPr>
            <w:tcW w:w="5217" w:type="dxa"/>
          </w:tcPr>
          <w:p w:rsidR="00AF422A" w:rsidRDefault="00AF42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F422A" w:rsidRDefault="00AF422A" w:rsidP="00AF42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97CAD" w:rsidRDefault="00597CAD" w:rsidP="00597CAD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решением Совета депутатов Караваевского сельского поселения Сычевского района Смоленской области  «О бюджетном процессе в муниципальном образовании Караваевского сельского поселения Сычевского района Смоленской области» от 14.03.2017 года № 9 </w:t>
      </w:r>
    </w:p>
    <w:p w:rsidR="00597CAD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7CAD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Караваевского сельского поселения Сычевского района Смоленской области </w:t>
      </w:r>
    </w:p>
    <w:p w:rsidR="00597CAD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7CAD" w:rsidRPr="00684F19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proofErr w:type="spellStart"/>
      <w:proofErr w:type="gramStart"/>
      <w:r w:rsidRPr="00684F19">
        <w:rPr>
          <w:b/>
          <w:sz w:val="28"/>
          <w:szCs w:val="28"/>
        </w:rPr>
        <w:t>п</w:t>
      </w:r>
      <w:proofErr w:type="spellEnd"/>
      <w:proofErr w:type="gramEnd"/>
      <w:r w:rsidRPr="00684F19">
        <w:rPr>
          <w:b/>
          <w:sz w:val="28"/>
          <w:szCs w:val="28"/>
        </w:rPr>
        <w:t xml:space="preserve"> о с т а </w:t>
      </w:r>
      <w:proofErr w:type="spellStart"/>
      <w:r w:rsidRPr="00684F19">
        <w:rPr>
          <w:b/>
          <w:sz w:val="28"/>
          <w:szCs w:val="28"/>
        </w:rPr>
        <w:t>н</w:t>
      </w:r>
      <w:proofErr w:type="spellEnd"/>
      <w:r w:rsidRPr="00684F19">
        <w:rPr>
          <w:b/>
          <w:sz w:val="28"/>
          <w:szCs w:val="28"/>
        </w:rPr>
        <w:t xml:space="preserve"> о в л я е т:</w:t>
      </w:r>
    </w:p>
    <w:p w:rsidR="00597CAD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97CAD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 бюджета</w:t>
      </w:r>
      <w:proofErr w:type="gramEnd"/>
      <w:r>
        <w:rPr>
          <w:sz w:val="28"/>
          <w:szCs w:val="28"/>
        </w:rPr>
        <w:t xml:space="preserve"> Караваевского сельского поселения на 2024 год и плановый период 2025и 2026 годов, согласно приложения.</w:t>
      </w:r>
    </w:p>
    <w:p w:rsidR="00597CAD" w:rsidRDefault="00597CAD" w:rsidP="00597CA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   Настоящее постановление вступает в силу с 1 января 2024 года.</w:t>
      </w:r>
    </w:p>
    <w:p w:rsidR="00597CAD" w:rsidRDefault="00597CAD" w:rsidP="00597CAD">
      <w:pPr>
        <w:pStyle w:val="a5"/>
        <w:ind w:firstLine="0"/>
      </w:pPr>
      <w:r>
        <w:rPr>
          <w:szCs w:val="28"/>
        </w:rPr>
        <w:t xml:space="preserve">       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</w:t>
      </w:r>
      <w:r w:rsidRPr="00203E02">
        <w:t>в информационно - тел</w:t>
      </w:r>
      <w:r>
        <w:t xml:space="preserve">екоммуникационной сети Интернет </w:t>
      </w:r>
      <w:r w:rsidRPr="00203E02">
        <w:t xml:space="preserve">на официальном сайте Администрации Караваевского сельского поселения Сычевского района Смоленской области </w:t>
      </w:r>
      <w:hyperlink r:id="rId7" w:history="1">
        <w:r w:rsidRPr="00B8340D">
          <w:rPr>
            <w:rStyle w:val="a3"/>
          </w:rPr>
          <w:t>http://karavaevo-sp.admin-smolensk.ru</w:t>
        </w:r>
      </w:hyperlink>
      <w:r>
        <w:t xml:space="preserve"> </w:t>
      </w:r>
      <w:r w:rsidRPr="007D30B6">
        <w:t>.</w:t>
      </w:r>
    </w:p>
    <w:p w:rsidR="00597CAD" w:rsidRDefault="00597CAD" w:rsidP="00597CAD">
      <w:pPr>
        <w:pStyle w:val="a5"/>
        <w:ind w:firstLine="0"/>
      </w:pPr>
    </w:p>
    <w:p w:rsidR="00597CAD" w:rsidRDefault="00597CAD" w:rsidP="00597CAD">
      <w:pPr>
        <w:pStyle w:val="a5"/>
        <w:ind w:firstLine="0"/>
      </w:pPr>
      <w:r>
        <w:t>Глава муниципального образования</w:t>
      </w:r>
    </w:p>
    <w:p w:rsidR="00597CAD" w:rsidRDefault="00597CAD" w:rsidP="00597CAD">
      <w:pPr>
        <w:pStyle w:val="a5"/>
        <w:ind w:firstLine="0"/>
      </w:pPr>
      <w:r>
        <w:t>Караваевского сельского поселения</w:t>
      </w:r>
    </w:p>
    <w:p w:rsidR="00597CAD" w:rsidRPr="00E212B5" w:rsidRDefault="00597CAD" w:rsidP="00597CAD">
      <w:pPr>
        <w:pStyle w:val="a5"/>
        <w:ind w:firstLine="0"/>
      </w:pPr>
      <w:r>
        <w:t>Сычевского района Смоленской области                                      В.А. Жукова</w:t>
      </w: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7CAD" w:rsidRDefault="00597CAD" w:rsidP="00597CAD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  </w:t>
      </w:r>
    </w:p>
    <w:p w:rsidR="00597CAD" w:rsidRDefault="00597CAD" w:rsidP="00597CAD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597CAD" w:rsidRDefault="00597CAD" w:rsidP="00597CAD">
      <w:pPr>
        <w:jc w:val="right"/>
        <w:rPr>
          <w:sz w:val="24"/>
        </w:rPr>
      </w:pPr>
      <w:r>
        <w:rPr>
          <w:sz w:val="24"/>
        </w:rPr>
        <w:t>Караваевского сельского поселения</w:t>
      </w:r>
    </w:p>
    <w:p w:rsidR="00597CAD" w:rsidRDefault="00597CAD" w:rsidP="00597CAD">
      <w:pPr>
        <w:jc w:val="right"/>
        <w:rPr>
          <w:sz w:val="24"/>
        </w:rPr>
      </w:pPr>
      <w:r>
        <w:rPr>
          <w:sz w:val="24"/>
        </w:rPr>
        <w:t>Сычевского района Смоленской области</w:t>
      </w:r>
    </w:p>
    <w:p w:rsidR="00597CAD" w:rsidRPr="00F55512" w:rsidRDefault="00597CAD" w:rsidP="00597CAD">
      <w:pPr>
        <w:jc w:val="right"/>
        <w:rPr>
          <w:sz w:val="24"/>
        </w:rPr>
      </w:pPr>
      <w:r>
        <w:rPr>
          <w:sz w:val="24"/>
        </w:rPr>
        <w:t>от 29</w:t>
      </w:r>
      <w:r w:rsidRPr="00E212B5">
        <w:rPr>
          <w:sz w:val="24"/>
        </w:rPr>
        <w:t xml:space="preserve">.11.2022г. </w:t>
      </w:r>
      <w:r w:rsidRPr="00F55512">
        <w:rPr>
          <w:sz w:val="24"/>
        </w:rPr>
        <w:t>№ 10</w:t>
      </w:r>
      <w:r w:rsidR="00F55512" w:rsidRPr="00F55512">
        <w:rPr>
          <w:sz w:val="24"/>
        </w:rPr>
        <w:t>6</w:t>
      </w:r>
    </w:p>
    <w:p w:rsidR="001714A3" w:rsidRPr="00741FCA" w:rsidRDefault="001714A3" w:rsidP="001714A3">
      <w:pPr>
        <w:jc w:val="right"/>
        <w:rPr>
          <w:sz w:val="28"/>
          <w:szCs w:val="28"/>
        </w:rPr>
      </w:pPr>
    </w:p>
    <w:p w:rsidR="001714A3" w:rsidRPr="006F6857" w:rsidRDefault="001714A3" w:rsidP="001714A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</w:t>
      </w:r>
      <w:proofErr w:type="gramStart"/>
      <w:r w:rsidRPr="006F685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  <w:r>
        <w:rPr>
          <w:b/>
          <w:bCs/>
          <w:sz w:val="28"/>
          <w:szCs w:val="28"/>
        </w:rPr>
        <w:t xml:space="preserve"> 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  <w:proofErr w:type="gramEnd"/>
    </w:p>
    <w:p w:rsidR="001714A3" w:rsidRDefault="001714A3" w:rsidP="001714A3">
      <w:pPr>
        <w:pStyle w:val="a4"/>
        <w:jc w:val="center"/>
        <w:rPr>
          <w:b/>
          <w:bCs/>
          <w:sz w:val="28"/>
          <w:szCs w:val="28"/>
        </w:rPr>
      </w:pPr>
    </w:p>
    <w:p w:rsidR="001714A3" w:rsidRPr="006F6857" w:rsidRDefault="001714A3" w:rsidP="001714A3">
      <w:pPr>
        <w:pStyle w:val="a4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5112"/>
      </w:tblGrid>
      <w:tr w:rsidR="00565C3F" w:rsidRPr="00151208" w:rsidTr="00565C3F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565C3F" w:rsidRPr="00151208" w:rsidTr="00565C3F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51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65C3F" w:rsidRPr="0073496C" w:rsidRDefault="00565C3F" w:rsidP="00565C3F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5112"/>
      </w:tblGrid>
      <w:tr w:rsidR="00565C3F" w:rsidRPr="00151208" w:rsidTr="00565C3F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3F" w:rsidRPr="00151208" w:rsidRDefault="00565C3F" w:rsidP="00AE5D15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565C3F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51208">
              <w:rPr>
                <w:b/>
                <w:sz w:val="24"/>
                <w:szCs w:val="24"/>
              </w:rPr>
              <w:t>91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C3F" w:rsidRPr="00151208" w:rsidRDefault="00565C3F" w:rsidP="00AE5D1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3F" w:rsidRPr="00151208" w:rsidRDefault="00565C3F" w:rsidP="00AE5D15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Караваевского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426FE4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Pr="00151208" w:rsidRDefault="00426FE4" w:rsidP="0042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Default="00426FE4" w:rsidP="00C8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01 02 00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4" w:rsidRDefault="00426FE4" w:rsidP="00C86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426FE4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Pr="00151208" w:rsidRDefault="00426FE4" w:rsidP="00426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Default="00426FE4" w:rsidP="00C8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0102 00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4" w:rsidRDefault="00426FE4" w:rsidP="00C86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426FE4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Pr="00151208" w:rsidRDefault="00426FE4" w:rsidP="00C8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Default="00426FE4" w:rsidP="00C8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01 03 01 00 10 0000 710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4" w:rsidRDefault="00426FE4" w:rsidP="00C86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26FE4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Pr="00151208" w:rsidRDefault="00426FE4" w:rsidP="00C86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Default="00426FE4" w:rsidP="00C861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01 03 01 00 10 0000 810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4" w:rsidRDefault="00426FE4" w:rsidP="00C861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26FE4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Default="00426FE4" w:rsidP="00C861FA">
            <w:pPr>
              <w:jc w:val="center"/>
            </w:pPr>
            <w:r w:rsidRPr="0015120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Pr="00151208" w:rsidRDefault="00426FE4" w:rsidP="00C861FA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4" w:rsidRPr="00151208" w:rsidRDefault="00426FE4" w:rsidP="00C861FA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26FE4" w:rsidRPr="00151208" w:rsidTr="00565C3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Default="00426FE4" w:rsidP="00C861FA">
            <w:pPr>
              <w:jc w:val="center"/>
            </w:pPr>
            <w:r w:rsidRPr="0015120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E4" w:rsidRPr="00151208" w:rsidRDefault="00426FE4" w:rsidP="00C861FA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4" w:rsidRPr="00151208" w:rsidRDefault="00426FE4" w:rsidP="00C861FA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65C3F" w:rsidRDefault="00565C3F" w:rsidP="00565C3F"/>
    <w:p w:rsidR="001714A3" w:rsidRDefault="001714A3"/>
    <w:sectPr w:rsidR="001714A3" w:rsidSect="00597CA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2A"/>
    <w:rsid w:val="00035CA0"/>
    <w:rsid w:val="00045AA8"/>
    <w:rsid w:val="000A34AF"/>
    <w:rsid w:val="000B0CFD"/>
    <w:rsid w:val="00151B32"/>
    <w:rsid w:val="001714A3"/>
    <w:rsid w:val="00205AD2"/>
    <w:rsid w:val="00286039"/>
    <w:rsid w:val="003C4EAF"/>
    <w:rsid w:val="003E371C"/>
    <w:rsid w:val="003E7EE5"/>
    <w:rsid w:val="00426FE4"/>
    <w:rsid w:val="00442281"/>
    <w:rsid w:val="00505136"/>
    <w:rsid w:val="005138E9"/>
    <w:rsid w:val="00563B9C"/>
    <w:rsid w:val="00565C3F"/>
    <w:rsid w:val="00597CAD"/>
    <w:rsid w:val="00646129"/>
    <w:rsid w:val="007F4960"/>
    <w:rsid w:val="008E7A12"/>
    <w:rsid w:val="00985EA8"/>
    <w:rsid w:val="00AE1374"/>
    <w:rsid w:val="00AF422A"/>
    <w:rsid w:val="00D667D6"/>
    <w:rsid w:val="00E96A39"/>
    <w:rsid w:val="00F55512"/>
    <w:rsid w:val="00FA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22A"/>
    <w:rPr>
      <w:color w:val="0000FF"/>
      <w:u w:val="single"/>
    </w:rPr>
  </w:style>
  <w:style w:type="paragraph" w:customStyle="1" w:styleId="a4">
    <w:name w:val="Îáû÷íûé"/>
    <w:rsid w:val="0017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597CAD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97C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aravaevo-sp.admin-smole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;dst=102643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2021-11-12T07:45:00Z</dcterms:created>
  <dcterms:modified xsi:type="dcterms:W3CDTF">2023-11-28T09:45:00Z</dcterms:modified>
</cp:coreProperties>
</file>