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437" w:rsidRDefault="009C672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75pt;margin-top:-9.35pt;width:55.55pt;height:63.15pt;z-index:251657728;mso-wrap-distance-left:9.05pt;mso-wrap-distance-right:9.05pt" wrapcoords="-294 0 -294 21341 21600 21341 21600 0 -294 0" filled="t" stroked="t" strokeweight=".5pt">
            <v:fill color2="black"/>
            <v:imagedata r:id="rId6" o:title=""/>
            <w10:wrap type="tight"/>
          </v:shape>
          <o:OLEObject Type="Embed" ProgID="Word.Picture.8" ShapeID="_x0000_s1026" DrawAspect="Content" ObjectID="_1646217546" r:id="rId7"/>
        </w:pict>
      </w:r>
    </w:p>
    <w:p w:rsidR="00716437" w:rsidRDefault="00716437"/>
    <w:p w:rsidR="00716437" w:rsidRDefault="00716437"/>
    <w:p w:rsidR="00716437" w:rsidRDefault="00716437"/>
    <w:p w:rsidR="00EC5A09" w:rsidRDefault="00EC5A09" w:rsidP="00EC5A09">
      <w:pPr>
        <w:jc w:val="center"/>
        <w:rPr>
          <w:b/>
          <w:sz w:val="28"/>
          <w:szCs w:val="28"/>
        </w:rPr>
      </w:pPr>
    </w:p>
    <w:p w:rsidR="00EC5A09" w:rsidRDefault="00EC5A09" w:rsidP="00EC5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C5A09" w:rsidRDefault="00EC5A09" w:rsidP="00EC5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EC5A09" w:rsidRDefault="00EC5A09" w:rsidP="00EC5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FF4850" w:rsidRDefault="00FF4850" w:rsidP="00FF4850">
      <w:pPr>
        <w:ind w:firstLine="720"/>
        <w:rPr>
          <w:sz w:val="32"/>
          <w:szCs w:val="32"/>
        </w:rPr>
      </w:pPr>
    </w:p>
    <w:p w:rsidR="00FF4850" w:rsidRDefault="00FF4850" w:rsidP="00FF4850">
      <w:pPr>
        <w:ind w:firstLine="720"/>
        <w:rPr>
          <w:sz w:val="32"/>
          <w:szCs w:val="32"/>
        </w:rPr>
      </w:pPr>
    </w:p>
    <w:p w:rsidR="00FF4850" w:rsidRDefault="00FF4850" w:rsidP="00FF4850">
      <w:pPr>
        <w:pStyle w:val="3"/>
        <w:ind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970C3" w:rsidRDefault="00C52390" w:rsidP="005954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6437" w:rsidRDefault="004042CA" w:rsidP="005954D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43B2">
        <w:rPr>
          <w:sz w:val="28"/>
          <w:szCs w:val="28"/>
        </w:rPr>
        <w:t xml:space="preserve"> </w:t>
      </w:r>
      <w:r w:rsidR="00EC5A09">
        <w:rPr>
          <w:sz w:val="28"/>
          <w:szCs w:val="28"/>
        </w:rPr>
        <w:t>20</w:t>
      </w:r>
      <w:r w:rsidR="00F2328A">
        <w:rPr>
          <w:sz w:val="28"/>
          <w:szCs w:val="28"/>
        </w:rPr>
        <w:t xml:space="preserve"> </w:t>
      </w:r>
      <w:r w:rsidR="00EC5A09">
        <w:rPr>
          <w:sz w:val="28"/>
          <w:szCs w:val="28"/>
        </w:rPr>
        <w:t>марта</w:t>
      </w:r>
      <w:r w:rsidR="00FC02F5">
        <w:rPr>
          <w:sz w:val="28"/>
          <w:szCs w:val="28"/>
        </w:rPr>
        <w:t xml:space="preserve"> </w:t>
      </w:r>
      <w:r w:rsidR="002E61E0">
        <w:rPr>
          <w:sz w:val="28"/>
          <w:szCs w:val="28"/>
        </w:rPr>
        <w:t xml:space="preserve"> </w:t>
      </w:r>
      <w:r w:rsidR="0051169A">
        <w:rPr>
          <w:sz w:val="28"/>
          <w:szCs w:val="28"/>
        </w:rPr>
        <w:t>20</w:t>
      </w:r>
      <w:r w:rsidR="00B95384">
        <w:rPr>
          <w:sz w:val="28"/>
          <w:szCs w:val="28"/>
        </w:rPr>
        <w:t>20</w:t>
      </w:r>
      <w:r w:rsidR="006C44E3">
        <w:rPr>
          <w:sz w:val="28"/>
          <w:szCs w:val="28"/>
        </w:rPr>
        <w:t xml:space="preserve"> </w:t>
      </w:r>
      <w:r w:rsidR="00716437">
        <w:rPr>
          <w:sz w:val="28"/>
          <w:szCs w:val="28"/>
        </w:rPr>
        <w:t xml:space="preserve"> года </w:t>
      </w:r>
      <w:r w:rsidR="00014083">
        <w:rPr>
          <w:sz w:val="28"/>
          <w:szCs w:val="28"/>
        </w:rPr>
        <w:t xml:space="preserve"> </w:t>
      </w:r>
      <w:r w:rsidR="0051169A">
        <w:rPr>
          <w:sz w:val="28"/>
          <w:szCs w:val="28"/>
        </w:rPr>
        <w:t xml:space="preserve">                          </w:t>
      </w:r>
      <w:r w:rsidR="00FC02F5">
        <w:rPr>
          <w:sz w:val="28"/>
          <w:szCs w:val="28"/>
        </w:rPr>
        <w:t xml:space="preserve">        </w:t>
      </w:r>
      <w:r w:rsidR="00487CE6">
        <w:rPr>
          <w:sz w:val="28"/>
          <w:szCs w:val="28"/>
        </w:rPr>
        <w:t xml:space="preserve"> </w:t>
      </w:r>
      <w:r w:rsidR="0051169A">
        <w:rPr>
          <w:sz w:val="28"/>
          <w:szCs w:val="28"/>
        </w:rPr>
        <w:t xml:space="preserve"> </w:t>
      </w:r>
      <w:r w:rsidR="007043B2">
        <w:rPr>
          <w:sz w:val="28"/>
          <w:szCs w:val="28"/>
        </w:rPr>
        <w:t xml:space="preserve">           </w:t>
      </w:r>
      <w:r w:rsidR="0051169A">
        <w:rPr>
          <w:sz w:val="28"/>
          <w:szCs w:val="28"/>
        </w:rPr>
        <w:t xml:space="preserve"> № </w:t>
      </w:r>
      <w:r w:rsidR="00EC5A09">
        <w:rPr>
          <w:sz w:val="28"/>
          <w:szCs w:val="28"/>
        </w:rPr>
        <w:t>20</w:t>
      </w:r>
    </w:p>
    <w:p w:rsidR="00716437" w:rsidRDefault="00716437">
      <w:pPr>
        <w:rPr>
          <w:sz w:val="28"/>
          <w:szCs w:val="28"/>
        </w:rPr>
      </w:pPr>
    </w:p>
    <w:p w:rsidR="00EC5A09" w:rsidRPr="00745DBC" w:rsidRDefault="00EC5A09" w:rsidP="00EC5A09">
      <w:pPr>
        <w:pStyle w:val="headertext"/>
        <w:spacing w:before="0" w:beforeAutospacing="0" w:after="0" w:afterAutospacing="0"/>
        <w:ind w:right="5668"/>
        <w:jc w:val="both"/>
        <w:rPr>
          <w:sz w:val="28"/>
          <w:szCs w:val="28"/>
        </w:rPr>
      </w:pPr>
      <w:r w:rsidRPr="00745DBC">
        <w:rPr>
          <w:sz w:val="28"/>
          <w:szCs w:val="28"/>
        </w:rPr>
        <w:t>Об утверждении Порядка осуществления</w:t>
      </w:r>
      <w:r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>бюджетных инвестиций в объекты муниципальной собственности за счет</w:t>
      </w:r>
      <w:r>
        <w:rPr>
          <w:sz w:val="28"/>
          <w:szCs w:val="28"/>
        </w:rPr>
        <w:t xml:space="preserve"> </w:t>
      </w:r>
      <w:r w:rsidRPr="00745DBC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муниципального образования Караваевского сельского поселения Сычевского района Смоленской области</w:t>
      </w:r>
    </w:p>
    <w:p w:rsidR="00EC5A09" w:rsidRDefault="00EC5A09" w:rsidP="00EC5A09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45DBC">
        <w:rPr>
          <w:sz w:val="28"/>
          <w:szCs w:val="28"/>
        </w:rPr>
        <w:t xml:space="preserve">В соответствии со статьей 79 </w:t>
      </w:r>
      <w:hyperlink r:id="rId8" w:history="1">
        <w:r w:rsidRPr="00745DBC">
          <w:rPr>
            <w:rStyle w:val="aa"/>
            <w:sz w:val="28"/>
            <w:szCs w:val="28"/>
          </w:rPr>
          <w:t>Бюджетного кодекса Российской Федерации</w:t>
        </w:r>
      </w:hyperlink>
      <w:r>
        <w:rPr>
          <w:sz w:val="28"/>
          <w:szCs w:val="28"/>
        </w:rPr>
        <w:t xml:space="preserve"> </w:t>
      </w:r>
    </w:p>
    <w:p w:rsidR="00EC5A09" w:rsidRPr="00745DBC" w:rsidRDefault="00EC5A09" w:rsidP="00EC5A09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Караваевского сельского поселения  Сычевского района Смоленской области</w:t>
      </w:r>
    </w:p>
    <w:p w:rsidR="00EC5A09" w:rsidRPr="00EC5A09" w:rsidRDefault="00EC5A09" w:rsidP="00EC5A09">
      <w:pPr>
        <w:pStyle w:val="formattext"/>
        <w:jc w:val="both"/>
        <w:rPr>
          <w:b/>
          <w:sz w:val="28"/>
          <w:szCs w:val="28"/>
        </w:rPr>
      </w:pPr>
      <w:proofErr w:type="spellStart"/>
      <w:proofErr w:type="gramStart"/>
      <w:r w:rsidRPr="00EC5A09">
        <w:rPr>
          <w:b/>
          <w:sz w:val="28"/>
          <w:szCs w:val="28"/>
        </w:rPr>
        <w:t>п</w:t>
      </w:r>
      <w:proofErr w:type="spellEnd"/>
      <w:proofErr w:type="gramEnd"/>
      <w:r w:rsidRPr="00EC5A09">
        <w:rPr>
          <w:b/>
          <w:sz w:val="28"/>
          <w:szCs w:val="28"/>
        </w:rPr>
        <w:t xml:space="preserve"> о с т а </w:t>
      </w:r>
      <w:proofErr w:type="spellStart"/>
      <w:r w:rsidRPr="00EC5A09">
        <w:rPr>
          <w:b/>
          <w:sz w:val="28"/>
          <w:szCs w:val="28"/>
        </w:rPr>
        <w:t>н</w:t>
      </w:r>
      <w:proofErr w:type="spellEnd"/>
      <w:r w:rsidRPr="00EC5A09">
        <w:rPr>
          <w:b/>
          <w:sz w:val="28"/>
          <w:szCs w:val="28"/>
        </w:rPr>
        <w:t xml:space="preserve"> о в л я е т:</w:t>
      </w:r>
    </w:p>
    <w:p w:rsidR="00EC5A09" w:rsidRPr="00745DBC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5DBC">
        <w:rPr>
          <w:sz w:val="28"/>
          <w:szCs w:val="28"/>
        </w:rPr>
        <w:t xml:space="preserve">1. Утвердить Порядок осуществления бюджетных инвестиций в объекты муниципальной собственности за счет средств бюджета </w:t>
      </w:r>
      <w:r>
        <w:rPr>
          <w:sz w:val="28"/>
          <w:szCs w:val="28"/>
        </w:rPr>
        <w:t xml:space="preserve">муниципального образования Караваевского сельского поселения Сычевского района Смоленской области </w:t>
      </w:r>
      <w:r w:rsidRPr="00745DBC">
        <w:rPr>
          <w:sz w:val="28"/>
          <w:szCs w:val="28"/>
        </w:rPr>
        <w:t xml:space="preserve"> согласно Приложению.</w:t>
      </w:r>
    </w:p>
    <w:p w:rsidR="00EC5A09" w:rsidRPr="00745DBC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45DBC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745DBC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разместить на официальном сайте Администрации Караваевского сельского поселения Сычевского района Смоленской области - </w:t>
      </w:r>
      <w:hyperlink r:id="rId9" w:history="1">
        <w:r w:rsidRPr="00EC5A09">
          <w:rPr>
            <w:rStyle w:val="aa"/>
            <w:sz w:val="28"/>
            <w:szCs w:val="28"/>
          </w:rPr>
          <w:t>https://karavaevo-sp.admin-smolensk.ru/</w:t>
        </w:r>
      </w:hyperlink>
      <w:r w:rsidRPr="00EC5A09">
        <w:rPr>
          <w:sz w:val="28"/>
          <w:szCs w:val="28"/>
        </w:rPr>
        <w:t>.</w:t>
      </w: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5DBC">
        <w:rPr>
          <w:sz w:val="28"/>
          <w:szCs w:val="28"/>
        </w:rPr>
        <w:br/>
      </w:r>
      <w:r>
        <w:rPr>
          <w:sz w:val="28"/>
          <w:szCs w:val="28"/>
        </w:rPr>
        <w:t>Глава муниципального образования</w:t>
      </w: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EC5A09" w:rsidRPr="00745DBC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                               В. А. Жукова</w:t>
      </w:r>
    </w:p>
    <w:p w:rsidR="00EC5A09" w:rsidRPr="00EC5A09" w:rsidRDefault="00EC5A09" w:rsidP="00EC5A09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745DBC">
        <w:rPr>
          <w:sz w:val="28"/>
          <w:szCs w:val="28"/>
        </w:rPr>
        <w:br/>
      </w:r>
    </w:p>
    <w:p w:rsidR="00EC5A09" w:rsidRDefault="00EC5A09" w:rsidP="00EC5A09">
      <w:pPr>
        <w:ind w:left="637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</w:t>
      </w:r>
    </w:p>
    <w:p w:rsidR="00EC5A09" w:rsidRPr="00F138A9" w:rsidRDefault="00EC5A09" w:rsidP="00EC5A09">
      <w:pPr>
        <w:ind w:left="637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Постановлением </w:t>
      </w:r>
      <w:r w:rsidRPr="00F138A9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>Караваевского сельского поселения Сычевского</w:t>
      </w:r>
      <w:r w:rsidRPr="00F138A9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 xml:space="preserve">а </w:t>
      </w:r>
      <w:r w:rsidRPr="00F138A9">
        <w:rPr>
          <w:sz w:val="28"/>
          <w:szCs w:val="28"/>
          <w:lang w:eastAsia="ru-RU"/>
        </w:rPr>
        <w:t>Смоленской области</w:t>
      </w:r>
      <w:r w:rsidRPr="00F138A9">
        <w:rPr>
          <w:sz w:val="28"/>
          <w:szCs w:val="28"/>
          <w:lang w:eastAsia="ru-RU"/>
        </w:rPr>
        <w:br/>
        <w:t xml:space="preserve">от </w:t>
      </w:r>
      <w:r>
        <w:rPr>
          <w:sz w:val="28"/>
          <w:szCs w:val="28"/>
          <w:lang w:eastAsia="ru-RU"/>
        </w:rPr>
        <w:t xml:space="preserve"> 20.03.2020года   </w:t>
      </w:r>
      <w:r w:rsidRPr="00F138A9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20</w:t>
      </w:r>
    </w:p>
    <w:p w:rsidR="00EC5A09" w:rsidRPr="00F138A9" w:rsidRDefault="00EC5A09" w:rsidP="00EC5A0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eastAsia="ru-RU"/>
        </w:rPr>
      </w:pPr>
      <w:r w:rsidRPr="00F138A9">
        <w:rPr>
          <w:b/>
          <w:bCs/>
          <w:sz w:val="28"/>
          <w:szCs w:val="28"/>
          <w:lang w:eastAsia="ru-RU"/>
        </w:rPr>
        <w:t>I. Общие положения</w:t>
      </w:r>
    </w:p>
    <w:p w:rsidR="00EC5A09" w:rsidRPr="00F138A9" w:rsidRDefault="00EC5A09" w:rsidP="00EC5A09">
      <w:pPr>
        <w:jc w:val="both"/>
        <w:rPr>
          <w:sz w:val="28"/>
          <w:szCs w:val="28"/>
          <w:lang w:eastAsia="ru-RU"/>
        </w:rPr>
      </w:pPr>
      <w:r w:rsidRPr="00F138A9">
        <w:rPr>
          <w:sz w:val="28"/>
          <w:szCs w:val="28"/>
          <w:lang w:eastAsia="ru-RU"/>
        </w:rPr>
        <w:t xml:space="preserve">       1. </w:t>
      </w:r>
      <w:proofErr w:type="gramStart"/>
      <w:r w:rsidRPr="00F138A9">
        <w:rPr>
          <w:sz w:val="28"/>
          <w:szCs w:val="28"/>
          <w:lang w:eastAsia="ru-RU"/>
        </w:rPr>
        <w:t xml:space="preserve">Настоящий Порядок устанавливает процедуру осуществления бюджетных инвестиций в форме капитальных вложений в объекты муниципальной собственности за счет средств бюджета </w:t>
      </w:r>
      <w:r>
        <w:rPr>
          <w:sz w:val="28"/>
          <w:szCs w:val="28"/>
          <w:lang w:eastAsia="ru-RU"/>
        </w:rPr>
        <w:t>муниципального образования Караваевского сельского  поселения Сычевского района Смоленской области</w:t>
      </w:r>
      <w:r w:rsidRPr="00F138A9">
        <w:rPr>
          <w:sz w:val="28"/>
          <w:szCs w:val="28"/>
          <w:lang w:eastAsia="ru-RU"/>
        </w:rPr>
        <w:t xml:space="preserve">, в том числе условия передачи главными распорядителями бюджетных средств (далее - главные распорядители) </w:t>
      </w:r>
      <w:r>
        <w:rPr>
          <w:sz w:val="28"/>
          <w:szCs w:val="28"/>
          <w:lang w:eastAsia="ru-RU"/>
        </w:rPr>
        <w:t>муниципального образования</w:t>
      </w:r>
      <w:r w:rsidRPr="00F138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Караваевского сельского  поселения Сычевского</w:t>
      </w:r>
      <w:r w:rsidRPr="00F138A9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>а</w:t>
      </w:r>
      <w:r w:rsidRPr="00F138A9">
        <w:rPr>
          <w:sz w:val="28"/>
          <w:szCs w:val="28"/>
          <w:lang w:eastAsia="ru-RU"/>
        </w:rPr>
        <w:t xml:space="preserve"> Смоленской области муниципальным бюджетным учреждениям или муниципальным автономным учреждениям (далее - учреждения), муниципальным унитарным</w:t>
      </w:r>
      <w:proofErr w:type="gramEnd"/>
      <w:r w:rsidRPr="00F138A9">
        <w:rPr>
          <w:sz w:val="28"/>
          <w:szCs w:val="28"/>
          <w:lang w:eastAsia="ru-RU"/>
        </w:rPr>
        <w:t xml:space="preserve"> предприятиям (далее - предприятия), юридическим лицам, акции (доли) которых принадлежат муниципальному образованию, полномочий муниципального заказчика по заключению и исполнению муниципальных контрактов, от лица указанных главных распорядителей (осуществляющих права собственника имущества) от имени </w:t>
      </w:r>
      <w:r>
        <w:rPr>
          <w:sz w:val="28"/>
          <w:szCs w:val="28"/>
          <w:lang w:eastAsia="ru-RU"/>
        </w:rPr>
        <w:t>муниципального образования</w:t>
      </w:r>
      <w:r w:rsidRPr="00F138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Караваевского сельского  поселения Сычевского района Смоленской области</w:t>
      </w:r>
      <w:r w:rsidRPr="00F138A9">
        <w:rPr>
          <w:sz w:val="28"/>
          <w:szCs w:val="28"/>
          <w:lang w:eastAsia="ru-RU"/>
        </w:rPr>
        <w:t>, а также порядок заключения соглашений о передаче указанных полномочий.</w:t>
      </w:r>
    </w:p>
    <w:p w:rsidR="00EC5A09" w:rsidRPr="00F138A9" w:rsidRDefault="00EC5A09" w:rsidP="00EC5A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F138A9">
        <w:rPr>
          <w:sz w:val="28"/>
          <w:szCs w:val="28"/>
          <w:lang w:eastAsia="ru-RU"/>
        </w:rPr>
        <w:t xml:space="preserve">2. При исполнении бюджета  </w:t>
      </w:r>
      <w:r>
        <w:rPr>
          <w:sz w:val="28"/>
          <w:szCs w:val="28"/>
          <w:lang w:eastAsia="ru-RU"/>
        </w:rPr>
        <w:t>муниципального образования Караваевского сельского поселения Сычевского района Смоленской области (далее - местный бюджет)</w:t>
      </w:r>
      <w:r w:rsidRPr="00F138A9">
        <w:rPr>
          <w:sz w:val="28"/>
          <w:szCs w:val="28"/>
          <w:lang w:eastAsia="ru-RU"/>
        </w:rPr>
        <w:t xml:space="preserve"> не допускается предоставление бюджетных инвестиций в объекты, по которым принято решение о предоставлении субсидий, предусмотренное статьей 78.2 </w:t>
      </w:r>
      <w:hyperlink r:id="rId10" w:history="1">
        <w:r w:rsidRPr="00F138A9">
          <w:rPr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F138A9">
        <w:rPr>
          <w:sz w:val="28"/>
          <w:szCs w:val="28"/>
          <w:lang w:eastAsia="ru-RU"/>
        </w:rPr>
        <w:t>.</w:t>
      </w:r>
    </w:p>
    <w:p w:rsidR="00EC5A09" w:rsidRPr="00F138A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38A9">
        <w:rPr>
          <w:sz w:val="28"/>
          <w:szCs w:val="28"/>
        </w:rPr>
        <w:t xml:space="preserve">3. </w:t>
      </w:r>
      <w:proofErr w:type="gramStart"/>
      <w:r w:rsidRPr="00F138A9">
        <w:rPr>
          <w:sz w:val="28"/>
          <w:szCs w:val="28"/>
        </w:rPr>
        <w:t xml:space="preserve">В ходе исполнения </w:t>
      </w:r>
      <w:r>
        <w:rPr>
          <w:sz w:val="28"/>
          <w:szCs w:val="28"/>
        </w:rPr>
        <w:t xml:space="preserve">местного </w:t>
      </w:r>
      <w:r w:rsidRPr="00F138A9">
        <w:rPr>
          <w:sz w:val="28"/>
          <w:szCs w:val="28"/>
        </w:rPr>
        <w:t xml:space="preserve">бюджета  при осуществлении капитальных вложений в объекты допускается предоставление бюджетных инвестиций в объекты, по которым принято решение о предоставлении субсидий, предусмотренное пунктами 2 и 3.1 статьи 78.2 </w:t>
      </w:r>
      <w:hyperlink r:id="rId11" w:history="1">
        <w:r w:rsidRPr="00F138A9">
          <w:rPr>
            <w:rStyle w:val="aa"/>
            <w:sz w:val="28"/>
            <w:szCs w:val="28"/>
          </w:rPr>
          <w:t>Бюджетного кодекса Российской Федерации</w:t>
        </w:r>
      </w:hyperlink>
      <w:r w:rsidRPr="00F138A9">
        <w:rPr>
          <w:sz w:val="28"/>
          <w:szCs w:val="28"/>
        </w:rPr>
        <w:t>, в случае изменения в установленном порядке типа (организационно-правовой формы) учреждения, предприятия, являющихся получателем субсидии, на казенное учреждение после внесения соответствующих изменений в указанное решение о</w:t>
      </w:r>
      <w:proofErr w:type="gramEnd"/>
      <w:r w:rsidRPr="00F138A9">
        <w:rPr>
          <w:sz w:val="28"/>
          <w:szCs w:val="28"/>
        </w:rPr>
        <w:t xml:space="preserve"> </w:t>
      </w:r>
      <w:proofErr w:type="gramStart"/>
      <w:r w:rsidRPr="00F138A9">
        <w:rPr>
          <w:sz w:val="28"/>
          <w:szCs w:val="28"/>
        </w:rPr>
        <w:t>предоставлении</w:t>
      </w:r>
      <w:proofErr w:type="gramEnd"/>
      <w:r w:rsidRPr="00F138A9">
        <w:rPr>
          <w:sz w:val="28"/>
          <w:szCs w:val="28"/>
        </w:rPr>
        <w:t xml:space="preserve"> субсидий с внесением соответствующих изменений в ранее заключенные учреждением, предприятием договоры в части замены стороны договора - учреждения, предприятия на казенное учреждение и вида договора - гражданско-правового договора на муниципальный контракт.</w:t>
      </w:r>
    </w:p>
    <w:p w:rsidR="00EC5A09" w:rsidRPr="00F138A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38A9">
        <w:rPr>
          <w:sz w:val="28"/>
          <w:szCs w:val="28"/>
        </w:rPr>
        <w:t xml:space="preserve">4. Бюджетные инвестиции в целях подготовки обоснования инвестиций и проведения его технологического и ценового аудита осуществляются в случае, если </w:t>
      </w:r>
      <w:r w:rsidRPr="00F138A9">
        <w:rPr>
          <w:sz w:val="28"/>
          <w:szCs w:val="28"/>
        </w:rPr>
        <w:lastRenderedPageBreak/>
        <w:t>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EC5A09" w:rsidRPr="00157088" w:rsidRDefault="00EC5A09" w:rsidP="00EC5A0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57088">
        <w:rPr>
          <w:sz w:val="28"/>
          <w:szCs w:val="28"/>
        </w:rPr>
        <w:t xml:space="preserve">      5. </w:t>
      </w:r>
      <w:proofErr w:type="gramStart"/>
      <w:r w:rsidRPr="00157088">
        <w:rPr>
          <w:sz w:val="28"/>
          <w:szCs w:val="28"/>
        </w:rPr>
        <w:t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за учреждениями (в том числе казенным) либо на праве оперативного управления или хозяйственного ведения за предприятиями с последующим увеличением стоимости основных средств, находящихся на праве оперативного управления у учреждений (в</w:t>
      </w:r>
      <w:proofErr w:type="gramEnd"/>
      <w:r w:rsidRPr="00157088">
        <w:rPr>
          <w:sz w:val="28"/>
          <w:szCs w:val="28"/>
        </w:rPr>
        <w:t xml:space="preserve"> том числе </w:t>
      </w:r>
      <w:proofErr w:type="gramStart"/>
      <w:r w:rsidRPr="00157088">
        <w:rPr>
          <w:sz w:val="28"/>
          <w:szCs w:val="28"/>
        </w:rPr>
        <w:t>казенным</w:t>
      </w:r>
      <w:proofErr w:type="gramEnd"/>
      <w:r w:rsidRPr="00157088">
        <w:rPr>
          <w:sz w:val="28"/>
          <w:szCs w:val="28"/>
        </w:rPr>
        <w:t xml:space="preserve">)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казны </w:t>
      </w:r>
      <w:r>
        <w:rPr>
          <w:sz w:val="28"/>
          <w:szCs w:val="28"/>
        </w:rPr>
        <w:t>муниципального образования</w:t>
      </w:r>
      <w:r w:rsidRPr="00157088">
        <w:rPr>
          <w:sz w:val="28"/>
          <w:szCs w:val="28"/>
        </w:rPr>
        <w:t xml:space="preserve"> </w:t>
      </w:r>
      <w:r>
        <w:rPr>
          <w:sz w:val="28"/>
          <w:szCs w:val="28"/>
        </w:rPr>
        <w:t>Караваевского сельского</w:t>
      </w:r>
      <w:r w:rsidRPr="00157088">
        <w:rPr>
          <w:sz w:val="28"/>
          <w:szCs w:val="28"/>
        </w:rPr>
        <w:t xml:space="preserve"> поселения  Сычевского района Смоленской области.</w:t>
      </w:r>
      <w:r w:rsidRPr="00157088">
        <w:rPr>
          <w:sz w:val="27"/>
          <w:szCs w:val="27"/>
        </w:rPr>
        <w:t xml:space="preserve">   </w:t>
      </w:r>
    </w:p>
    <w:p w:rsidR="00EC5A09" w:rsidRDefault="00EC5A09" w:rsidP="00EC5A0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6.  Осуществление бюджетных инвестиций из местного бюджета  в объекты муниципальной собственности, которые не относятся (не могут быть отнесены) к муниципальной собственности  муниципального образования Караваевского сельского поселения Сычевского района Смоленской области, не допускается.</w:t>
      </w:r>
    </w:p>
    <w:p w:rsidR="00EC5A09" w:rsidRDefault="00EC5A09" w:rsidP="00EC5A0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7. Бюджетные ассигнования, выделенные на реализацию мероприятий инвестиционного проекта, муниципальной программы, расходуются в соответствии с их целевым назначением и не могут быть направлены на иные цели. В случае использования бюджетных ассигнований на осуществление бюджетных инвестиций не по целевому назначению средства подлежат возврату в бюджет в соответствии с действующим законодательством.      </w:t>
      </w:r>
    </w:p>
    <w:p w:rsidR="00EC5A09" w:rsidRDefault="00EC5A09" w:rsidP="00EC5A0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8. В случае предоставления субсидий местному бюджету из областного бюджета  для </w:t>
      </w:r>
      <w:proofErr w:type="spellStart"/>
      <w:r>
        <w:rPr>
          <w:sz w:val="27"/>
          <w:szCs w:val="27"/>
        </w:rPr>
        <w:t>софинансирования</w:t>
      </w:r>
      <w:proofErr w:type="spellEnd"/>
      <w:r>
        <w:rPr>
          <w:sz w:val="27"/>
          <w:szCs w:val="27"/>
        </w:rPr>
        <w:t xml:space="preserve"> реализации инвестиционных проектов и муниципальных программ разработка и реализация инвестиционных проектов и муниципальных программ осуществляется с учетом норм, определенных нормативными правовыми актами Смоленской области. Представление отчетности об использовании указанных субсидий осуществляется в порядке, устанавливаемом нормативными правовыми актами Смоленской области.</w:t>
      </w:r>
    </w:p>
    <w:p w:rsidR="00EC5A09" w:rsidRDefault="00EC5A09" w:rsidP="00EC5A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t xml:space="preserve"> </w:t>
      </w:r>
    </w:p>
    <w:p w:rsidR="00EC5A09" w:rsidRPr="007578C6" w:rsidRDefault="00EC5A09" w:rsidP="00EC5A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8C6">
        <w:rPr>
          <w:b/>
          <w:sz w:val="28"/>
          <w:szCs w:val="28"/>
        </w:rPr>
        <w:t>II. Осуществление бюджетных инвестиций</w:t>
      </w: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78C6">
        <w:rPr>
          <w:sz w:val="28"/>
          <w:szCs w:val="28"/>
        </w:rPr>
        <w:t>1. Расходы, связанные с бюджетными инвестициями, осуществляются в рамках муниципальных контрактов, заключенных на основании законодательства Российской Федерации о контрактной системе в сфере закупок товара, работ, услуг для обеспечения государственных и муниципальных нужд на соответствующие цели: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78C6">
        <w:rPr>
          <w:sz w:val="28"/>
          <w:szCs w:val="28"/>
        </w:rPr>
        <w:t>а) муниципальными заказчиками, являющимися получателями средств местного бюджета;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78C6">
        <w:rPr>
          <w:sz w:val="28"/>
          <w:szCs w:val="28"/>
        </w:rPr>
        <w:t xml:space="preserve">б) учреждениями, предприятиями, которым в рамках ведомственной принадлежности переданы в соответствии с настоящим Порядком полномочия муниципального заказчика по заключению и исполнению муниципальных </w:t>
      </w:r>
      <w:r w:rsidRPr="007578C6">
        <w:rPr>
          <w:sz w:val="28"/>
          <w:szCs w:val="28"/>
        </w:rPr>
        <w:lastRenderedPageBreak/>
        <w:t xml:space="preserve">контрактов от имени муниципального образования </w:t>
      </w:r>
      <w:r>
        <w:rPr>
          <w:sz w:val="28"/>
          <w:szCs w:val="28"/>
        </w:rPr>
        <w:t>Караваевского сельского</w:t>
      </w:r>
      <w:r w:rsidRPr="007578C6">
        <w:rPr>
          <w:sz w:val="28"/>
          <w:szCs w:val="28"/>
        </w:rPr>
        <w:t xml:space="preserve"> поселения Сычевского района Смоленской области.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78C6">
        <w:rPr>
          <w:sz w:val="28"/>
          <w:szCs w:val="28"/>
        </w:rPr>
        <w:t>2. Муниципальные контракты заключаются и оплачиваются в пределах лимитов бюджетных обязательств, доведенных муниципальному заказчику как полу</w:t>
      </w:r>
      <w:r w:rsidR="00D22725">
        <w:rPr>
          <w:sz w:val="28"/>
          <w:szCs w:val="28"/>
        </w:rPr>
        <w:t>чателю средств местного бюджета</w:t>
      </w:r>
      <w:r w:rsidRPr="007578C6">
        <w:rPr>
          <w:sz w:val="28"/>
          <w:szCs w:val="28"/>
        </w:rPr>
        <w:t xml:space="preserve">, </w:t>
      </w:r>
      <w:r w:rsidR="00D22725">
        <w:rPr>
          <w:sz w:val="28"/>
          <w:szCs w:val="28"/>
        </w:rPr>
        <w:t xml:space="preserve"> </w:t>
      </w:r>
      <w:r w:rsidRPr="007578C6">
        <w:rPr>
          <w:sz w:val="28"/>
          <w:szCs w:val="28"/>
        </w:rPr>
        <w:t xml:space="preserve">либо в порядке, установленном </w:t>
      </w:r>
      <w:hyperlink r:id="rId12" w:history="1">
        <w:r w:rsidRPr="007578C6">
          <w:rPr>
            <w:rStyle w:val="aa"/>
            <w:sz w:val="28"/>
            <w:szCs w:val="28"/>
          </w:rPr>
          <w:t>Бюджетным кодексом Российской Федерации</w:t>
        </w:r>
      </w:hyperlink>
      <w:r w:rsidRPr="007578C6">
        <w:rPr>
          <w:sz w:val="28"/>
          <w:szCs w:val="28"/>
        </w:rPr>
        <w:t xml:space="preserve"> и иными нормативными правовыми актами, регулирующими бюджетные правоотношения, в пределах средств, предусмотренных решением, на срок, превышающий срок действия утвержденных ему лимитов бюджетных обязательств.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78C6">
        <w:rPr>
          <w:sz w:val="28"/>
          <w:szCs w:val="28"/>
        </w:rPr>
        <w:t xml:space="preserve">3. В целях осуществления бюджетных инвестиций в соответствии с подпунктом "б" пункта 1 раздела II настоящего Порядка главными распорядителями заключаются с учреждениями, предприятиями соглашения о передаче полномочий муниципального заказчика по заключению и исполнению от имени муниципального образования </w:t>
      </w:r>
      <w:r>
        <w:rPr>
          <w:sz w:val="28"/>
          <w:szCs w:val="28"/>
        </w:rPr>
        <w:t>Караваевского сельского</w:t>
      </w:r>
      <w:r w:rsidRPr="007578C6">
        <w:rPr>
          <w:sz w:val="28"/>
          <w:szCs w:val="28"/>
        </w:rPr>
        <w:t xml:space="preserve"> поселения Сычевского района Смоленской области  муниципальных контрактов от лица главных распорядителей.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78C6">
        <w:rPr>
          <w:sz w:val="28"/>
          <w:szCs w:val="28"/>
        </w:rPr>
        <w:t xml:space="preserve">4. </w:t>
      </w:r>
      <w:proofErr w:type="gramStart"/>
      <w:r w:rsidRPr="007578C6">
        <w:rPr>
          <w:sz w:val="28"/>
          <w:szCs w:val="28"/>
        </w:rPr>
        <w:t xml:space="preserve">Полномочия, указанные в пункте 3 раздела II настоящего Порядка, могут быть переданы на основании соглашений о передаче полномочий и в соответствии с решениями юридическим лицам, акции (доли) которых принадлежат муниципальному образованию </w:t>
      </w:r>
      <w:r>
        <w:rPr>
          <w:sz w:val="28"/>
          <w:szCs w:val="28"/>
        </w:rPr>
        <w:t>Караваевского сельского</w:t>
      </w:r>
      <w:r w:rsidRPr="007578C6">
        <w:rPr>
          <w:sz w:val="28"/>
          <w:szCs w:val="28"/>
        </w:rPr>
        <w:t xml:space="preserve"> поселения Сычевского района Смоленской области, при осуществлении бюджетных инвестиций в объекты с последующей их передачей в качестве вклада в уставные (складочные) капиталы таких юридических лиц.</w:t>
      </w:r>
      <w:proofErr w:type="gramEnd"/>
      <w:r w:rsidRPr="007578C6">
        <w:rPr>
          <w:sz w:val="28"/>
          <w:szCs w:val="28"/>
        </w:rPr>
        <w:t xml:space="preserve"> Решения должны содержать информацию о юридических лицах, которым передаются полномочия муниципального заказчика.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7578C6">
        <w:rPr>
          <w:sz w:val="28"/>
          <w:szCs w:val="28"/>
        </w:rPr>
        <w:t>Передача объектов капитального строительства в качестве вклада в уставные (складочные) капиталы юридических лиц, указанных в абзаце первом настоящего пункта,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муниципальных образований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Pr="007578C6">
        <w:rPr>
          <w:sz w:val="28"/>
          <w:szCs w:val="28"/>
        </w:rPr>
        <w:t xml:space="preserve"> Оформление доли муниципального образования </w:t>
      </w:r>
      <w:r>
        <w:rPr>
          <w:sz w:val="28"/>
          <w:szCs w:val="28"/>
        </w:rPr>
        <w:t>Караваевского сельского</w:t>
      </w:r>
      <w:r w:rsidRPr="007578C6">
        <w:rPr>
          <w:sz w:val="28"/>
          <w:szCs w:val="28"/>
        </w:rPr>
        <w:t xml:space="preserve"> поселения Сычевского района Смоленской области в уставном (складочном) капитале, принадлежащей муниципальному образованию </w:t>
      </w:r>
      <w:r>
        <w:rPr>
          <w:sz w:val="28"/>
          <w:szCs w:val="28"/>
        </w:rPr>
        <w:t>Караваевского сельского</w:t>
      </w:r>
      <w:r w:rsidRPr="007578C6">
        <w:rPr>
          <w:sz w:val="28"/>
          <w:szCs w:val="28"/>
        </w:rPr>
        <w:t xml:space="preserve"> поселения Сычевского района Смоленской области, осуществляется в порядке и по ценам, которые определяются в соответствии с законодательством Российской Федерации.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78C6">
        <w:rPr>
          <w:sz w:val="28"/>
          <w:szCs w:val="28"/>
        </w:rPr>
        <w:t>5. Соглашение о передаче полномочий может быть заключено в отношении нескольких объектов.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78C6">
        <w:rPr>
          <w:sz w:val="28"/>
          <w:szCs w:val="28"/>
        </w:rPr>
        <w:t>6. Соглашение о передаче полномочий, за исключением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EC5A09" w:rsidRPr="007578C6" w:rsidRDefault="00EC5A09" w:rsidP="00EC5A09">
      <w:pPr>
        <w:pStyle w:val="formattext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7578C6">
        <w:rPr>
          <w:sz w:val="28"/>
          <w:szCs w:val="28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</w:t>
      </w:r>
      <w:r w:rsidRPr="007578C6">
        <w:rPr>
          <w:sz w:val="28"/>
          <w:szCs w:val="28"/>
        </w:rPr>
        <w:lastRenderedPageBreak/>
        <w:t>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</w:t>
      </w:r>
      <w:proofErr w:type="gramEnd"/>
      <w:r w:rsidRPr="007578C6">
        <w:rPr>
          <w:sz w:val="28"/>
          <w:szCs w:val="28"/>
        </w:rPr>
        <w:t xml:space="preserve"> решению,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главному распорядителю как получателю средств местного  бюджета</w:t>
      </w:r>
      <w:proofErr w:type="gramStart"/>
      <w:r w:rsidRPr="007578C6">
        <w:rPr>
          <w:sz w:val="28"/>
          <w:szCs w:val="28"/>
        </w:rPr>
        <w:t xml:space="preserve"> ,</w:t>
      </w:r>
      <w:proofErr w:type="gramEnd"/>
      <w:r w:rsidRPr="007578C6">
        <w:rPr>
          <w:sz w:val="28"/>
          <w:szCs w:val="28"/>
        </w:rPr>
        <w:t xml:space="preserve"> решению;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78C6">
        <w:rPr>
          <w:sz w:val="28"/>
          <w:szCs w:val="28"/>
        </w:rPr>
        <w:t xml:space="preserve">б) положения, устанавливающие права и обязанности учреждения, предприятия по заключению и исполнению от имени муниципального образования </w:t>
      </w:r>
      <w:r w:rsidR="00D22725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 xml:space="preserve"> сельского</w:t>
      </w:r>
      <w:r w:rsidRPr="007578C6">
        <w:rPr>
          <w:sz w:val="28"/>
          <w:szCs w:val="28"/>
        </w:rPr>
        <w:t xml:space="preserve"> поселения Сычевского района Смоленской области от лица главных распорядителей муниципальных контрактов;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78C6">
        <w:rPr>
          <w:sz w:val="28"/>
          <w:szCs w:val="28"/>
        </w:rPr>
        <w:t>в) ответственность учреждения, предприятия за неисполнение или ненадлежащее исполнение переданных им полномочий;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78C6">
        <w:rPr>
          <w:sz w:val="28"/>
          <w:szCs w:val="28"/>
        </w:rPr>
        <w:t>г) положения, устанавливающие право главного распорядителя на проведение проверок соблюдения учреждением, предприятием условий, установленных заключенным соглашением о передаче полномочий;</w:t>
      </w:r>
    </w:p>
    <w:p w:rsidR="00EC5A09" w:rsidRPr="007578C6" w:rsidRDefault="00EC5A09" w:rsidP="00EC5A09">
      <w:pPr>
        <w:pStyle w:val="formattext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7578C6">
        <w:rPr>
          <w:sz w:val="28"/>
          <w:szCs w:val="28"/>
        </w:rPr>
        <w:t>д</w:t>
      </w:r>
      <w:proofErr w:type="spellEnd"/>
      <w:r w:rsidRPr="007578C6">
        <w:rPr>
          <w:sz w:val="28"/>
          <w:szCs w:val="28"/>
        </w:rPr>
        <w:t>) положения, устанавливающие обязанность учреждения, предприятия по ведению бюджетного учета, составлению и представлению бюджетной отчетности главному распорядителю как получателю бюджетных средств.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78C6">
        <w:rPr>
          <w:sz w:val="28"/>
          <w:szCs w:val="28"/>
        </w:rPr>
        <w:t xml:space="preserve">7. Соглашение о передаче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</w:t>
      </w:r>
      <w:proofErr w:type="gramStart"/>
      <w:r w:rsidRPr="007578C6">
        <w:rPr>
          <w:sz w:val="28"/>
          <w:szCs w:val="28"/>
        </w:rPr>
        <w:t>содержать</w:t>
      </w:r>
      <w:proofErr w:type="gramEnd"/>
      <w:r w:rsidRPr="007578C6">
        <w:rPr>
          <w:sz w:val="28"/>
          <w:szCs w:val="28"/>
        </w:rPr>
        <w:t xml:space="preserve"> в том числе положения, предусмотренные подпунктами "б" - "</w:t>
      </w:r>
      <w:proofErr w:type="spellStart"/>
      <w:r w:rsidRPr="007578C6">
        <w:rPr>
          <w:sz w:val="28"/>
          <w:szCs w:val="28"/>
        </w:rPr>
        <w:t>д</w:t>
      </w:r>
      <w:proofErr w:type="spellEnd"/>
      <w:r w:rsidRPr="007578C6">
        <w:rPr>
          <w:sz w:val="28"/>
          <w:szCs w:val="28"/>
        </w:rPr>
        <w:t>" пункта 6 раздела II настоящего Порядка, а также цель осуществления бюджетных инвестиций с 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аудита, в том числе объема бюджетных ассигнований, предусмотренного главному распорядителю, соответствующего решению.</w:t>
      </w:r>
    </w:p>
    <w:p w:rsidR="00EC5A09" w:rsidRPr="007578C6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78C6">
        <w:rPr>
          <w:sz w:val="28"/>
          <w:szCs w:val="28"/>
        </w:rPr>
        <w:t xml:space="preserve">8.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бюджета. </w:t>
      </w:r>
    </w:p>
    <w:p w:rsidR="00EC5A09" w:rsidRDefault="00EC5A09" w:rsidP="00EC5A0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87D3D" w:rsidRDefault="00387D3D" w:rsidP="002E61E0">
      <w:pPr>
        <w:jc w:val="both"/>
        <w:rPr>
          <w:sz w:val="28"/>
          <w:szCs w:val="28"/>
        </w:rPr>
      </w:pPr>
    </w:p>
    <w:p w:rsidR="006C44E3" w:rsidRPr="00C67682" w:rsidRDefault="006C44E3" w:rsidP="002E61E0"/>
    <w:sectPr w:rsidR="006C44E3" w:rsidRPr="00C67682" w:rsidSect="00651B8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A778B4"/>
    <w:multiLevelType w:val="hybridMultilevel"/>
    <w:tmpl w:val="30B03B48"/>
    <w:lvl w:ilvl="0" w:tplc="10E46C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5445121"/>
    <w:multiLevelType w:val="hybridMultilevel"/>
    <w:tmpl w:val="35880DD8"/>
    <w:lvl w:ilvl="0" w:tplc="870EA7D6">
      <w:start w:val="1"/>
      <w:numFmt w:val="decimal"/>
      <w:lvlText w:val="%1."/>
      <w:lvlJc w:val="left"/>
      <w:pPr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9577C0"/>
    <w:multiLevelType w:val="hybridMultilevel"/>
    <w:tmpl w:val="28E684B6"/>
    <w:lvl w:ilvl="0" w:tplc="69DC94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5677B"/>
    <w:rsid w:val="000121A6"/>
    <w:rsid w:val="00014083"/>
    <w:rsid w:val="00022E53"/>
    <w:rsid w:val="00037A3F"/>
    <w:rsid w:val="0006345F"/>
    <w:rsid w:val="000740B2"/>
    <w:rsid w:val="00083AA4"/>
    <w:rsid w:val="000B6AC0"/>
    <w:rsid w:val="000C78F5"/>
    <w:rsid w:val="000E3DDB"/>
    <w:rsid w:val="000F43AF"/>
    <w:rsid w:val="00107F27"/>
    <w:rsid w:val="001123E6"/>
    <w:rsid w:val="00136B33"/>
    <w:rsid w:val="0015108A"/>
    <w:rsid w:val="0015181A"/>
    <w:rsid w:val="0015653E"/>
    <w:rsid w:val="001776D5"/>
    <w:rsid w:val="001962EB"/>
    <w:rsid w:val="001A7FDD"/>
    <w:rsid w:val="001B37B5"/>
    <w:rsid w:val="001F12C5"/>
    <w:rsid w:val="0023253F"/>
    <w:rsid w:val="00244D45"/>
    <w:rsid w:val="0024761D"/>
    <w:rsid w:val="002970C3"/>
    <w:rsid w:val="002D0EE0"/>
    <w:rsid w:val="002E2717"/>
    <w:rsid w:val="002E61E0"/>
    <w:rsid w:val="00306944"/>
    <w:rsid w:val="00311D14"/>
    <w:rsid w:val="003254ED"/>
    <w:rsid w:val="003275CF"/>
    <w:rsid w:val="00332481"/>
    <w:rsid w:val="00340C6D"/>
    <w:rsid w:val="003543CF"/>
    <w:rsid w:val="0036773E"/>
    <w:rsid w:val="00383C78"/>
    <w:rsid w:val="00387D3D"/>
    <w:rsid w:val="003A0DBE"/>
    <w:rsid w:val="003D27C9"/>
    <w:rsid w:val="004042CA"/>
    <w:rsid w:val="00436FEE"/>
    <w:rsid w:val="0045311C"/>
    <w:rsid w:val="004626E8"/>
    <w:rsid w:val="00475640"/>
    <w:rsid w:val="00487CE6"/>
    <w:rsid w:val="00493011"/>
    <w:rsid w:val="004F0A2B"/>
    <w:rsid w:val="00502EA8"/>
    <w:rsid w:val="0051169A"/>
    <w:rsid w:val="005300D1"/>
    <w:rsid w:val="005341D2"/>
    <w:rsid w:val="00553682"/>
    <w:rsid w:val="00555202"/>
    <w:rsid w:val="00570087"/>
    <w:rsid w:val="005954DB"/>
    <w:rsid w:val="005A1DB3"/>
    <w:rsid w:val="005B3C5F"/>
    <w:rsid w:val="005B7439"/>
    <w:rsid w:val="005D1197"/>
    <w:rsid w:val="005E2E4E"/>
    <w:rsid w:val="005F3046"/>
    <w:rsid w:val="00616F10"/>
    <w:rsid w:val="006445F8"/>
    <w:rsid w:val="00651B87"/>
    <w:rsid w:val="006A0FC4"/>
    <w:rsid w:val="006A484E"/>
    <w:rsid w:val="006A6241"/>
    <w:rsid w:val="006C44E3"/>
    <w:rsid w:val="006D4DC7"/>
    <w:rsid w:val="006F419D"/>
    <w:rsid w:val="007043B2"/>
    <w:rsid w:val="0071607B"/>
    <w:rsid w:val="00716437"/>
    <w:rsid w:val="00726C3A"/>
    <w:rsid w:val="00734053"/>
    <w:rsid w:val="007351C6"/>
    <w:rsid w:val="0074000D"/>
    <w:rsid w:val="00755906"/>
    <w:rsid w:val="0078097A"/>
    <w:rsid w:val="007B081B"/>
    <w:rsid w:val="007C3DDE"/>
    <w:rsid w:val="007D245E"/>
    <w:rsid w:val="007E65CE"/>
    <w:rsid w:val="00811E8C"/>
    <w:rsid w:val="00876731"/>
    <w:rsid w:val="00885FDE"/>
    <w:rsid w:val="008942C9"/>
    <w:rsid w:val="008A37E3"/>
    <w:rsid w:val="008A5480"/>
    <w:rsid w:val="008C2ED1"/>
    <w:rsid w:val="008D314D"/>
    <w:rsid w:val="008E4A4F"/>
    <w:rsid w:val="008F495D"/>
    <w:rsid w:val="009010BE"/>
    <w:rsid w:val="00913626"/>
    <w:rsid w:val="00940A5E"/>
    <w:rsid w:val="00954EE7"/>
    <w:rsid w:val="0096784D"/>
    <w:rsid w:val="00997E87"/>
    <w:rsid w:val="009C6722"/>
    <w:rsid w:val="009E50E5"/>
    <w:rsid w:val="009F59E7"/>
    <w:rsid w:val="00A077E9"/>
    <w:rsid w:val="00A3214D"/>
    <w:rsid w:val="00A41147"/>
    <w:rsid w:val="00A6149F"/>
    <w:rsid w:val="00A720F7"/>
    <w:rsid w:val="00A7785F"/>
    <w:rsid w:val="00AA1D11"/>
    <w:rsid w:val="00B37FF8"/>
    <w:rsid w:val="00B5677B"/>
    <w:rsid w:val="00B74EBD"/>
    <w:rsid w:val="00B95384"/>
    <w:rsid w:val="00BA09A3"/>
    <w:rsid w:val="00BC3670"/>
    <w:rsid w:val="00C52390"/>
    <w:rsid w:val="00C55D9B"/>
    <w:rsid w:val="00C67682"/>
    <w:rsid w:val="00C814C5"/>
    <w:rsid w:val="00C8497E"/>
    <w:rsid w:val="00C86277"/>
    <w:rsid w:val="00CE40FB"/>
    <w:rsid w:val="00CF51F0"/>
    <w:rsid w:val="00D04D61"/>
    <w:rsid w:val="00D22725"/>
    <w:rsid w:val="00D9024E"/>
    <w:rsid w:val="00DC05E8"/>
    <w:rsid w:val="00DE333E"/>
    <w:rsid w:val="00DF4AB8"/>
    <w:rsid w:val="00E0098C"/>
    <w:rsid w:val="00E01252"/>
    <w:rsid w:val="00E032E7"/>
    <w:rsid w:val="00E224CE"/>
    <w:rsid w:val="00E36CF8"/>
    <w:rsid w:val="00E37478"/>
    <w:rsid w:val="00E6315C"/>
    <w:rsid w:val="00E72D3F"/>
    <w:rsid w:val="00EB4DA7"/>
    <w:rsid w:val="00EC1D81"/>
    <w:rsid w:val="00EC5A09"/>
    <w:rsid w:val="00F2328A"/>
    <w:rsid w:val="00F72F1B"/>
    <w:rsid w:val="00FC0118"/>
    <w:rsid w:val="00FC02F5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F4850"/>
    <w:pPr>
      <w:keepNext/>
      <w:suppressAutoHyphens w:val="0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qFormat/>
    <w:rsid w:val="00FF4850"/>
    <w:pPr>
      <w:keepNext/>
      <w:suppressAutoHyphens w:val="0"/>
      <w:jc w:val="center"/>
      <w:outlineLvl w:val="1"/>
    </w:pPr>
    <w:rPr>
      <w:sz w:val="40"/>
      <w:szCs w:val="20"/>
      <w:lang w:eastAsia="ru-RU"/>
    </w:rPr>
  </w:style>
  <w:style w:type="paragraph" w:styleId="3">
    <w:name w:val="heading 3"/>
    <w:basedOn w:val="a"/>
    <w:next w:val="a"/>
    <w:qFormat/>
    <w:rsid w:val="00FF4850"/>
    <w:pPr>
      <w:keepNext/>
      <w:suppressAutoHyphens w:val="0"/>
      <w:jc w:val="center"/>
      <w:outlineLvl w:val="2"/>
    </w:pPr>
    <w:rPr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51B87"/>
  </w:style>
  <w:style w:type="character" w:customStyle="1" w:styleId="a3">
    <w:name w:val="Символ нумерации"/>
    <w:rsid w:val="00651B87"/>
  </w:style>
  <w:style w:type="paragraph" w:customStyle="1" w:styleId="a4">
    <w:name w:val="Заголовок"/>
    <w:basedOn w:val="a"/>
    <w:next w:val="a5"/>
    <w:rsid w:val="00651B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651B87"/>
    <w:pPr>
      <w:spacing w:after="120"/>
    </w:pPr>
  </w:style>
  <w:style w:type="paragraph" w:styleId="a6">
    <w:name w:val="List"/>
    <w:basedOn w:val="a5"/>
    <w:rsid w:val="00651B87"/>
    <w:rPr>
      <w:rFonts w:cs="Tahoma"/>
    </w:rPr>
  </w:style>
  <w:style w:type="paragraph" w:customStyle="1" w:styleId="11">
    <w:name w:val="Название1"/>
    <w:basedOn w:val="a"/>
    <w:rsid w:val="00651B8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51B87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6445F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445F8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776D5"/>
    <w:pPr>
      <w:ind w:left="720"/>
      <w:contextualSpacing/>
    </w:pPr>
  </w:style>
  <w:style w:type="paragraph" w:customStyle="1" w:styleId="headertext">
    <w:name w:val="headertext"/>
    <w:basedOn w:val="a"/>
    <w:rsid w:val="00EC5A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C5A0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semiHidden/>
    <w:unhideWhenUsed/>
    <w:rsid w:val="00EC5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docs2.kodeks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docs2.kodeks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2.kodeks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avaevo-sp.admin-smol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326D-FDA7-45B4-8C18-C092A28C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2020-03-20T10:43:00Z</cp:lastPrinted>
  <dcterms:created xsi:type="dcterms:W3CDTF">2020-03-20T10:53:00Z</dcterms:created>
  <dcterms:modified xsi:type="dcterms:W3CDTF">2020-03-20T10:53:00Z</dcterms:modified>
</cp:coreProperties>
</file>