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AD" w:rsidRPr="00036D91" w:rsidRDefault="00C239AD" w:rsidP="00C239AD">
      <w:pPr>
        <w:pStyle w:val="af0"/>
        <w:numPr>
          <w:ilvl w:val="12"/>
          <w:numId w:val="0"/>
        </w:numPr>
        <w:ind w:firstLine="70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№ 1                                                                                                     </w:t>
      </w:r>
    </w:p>
    <w:p w:rsidR="00C239AD" w:rsidRDefault="00C239AD" w:rsidP="00C239AD">
      <w:pPr>
        <w:pStyle w:val="af0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 w:rsidRPr="00036D9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к постановлению</w:t>
      </w:r>
      <w:r w:rsidRPr="00036D9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</w:p>
    <w:p w:rsidR="00C239AD" w:rsidRDefault="00C239AD" w:rsidP="00C239AD">
      <w:pPr>
        <w:pStyle w:val="af0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Караваевского сельского поселения</w:t>
      </w:r>
    </w:p>
    <w:p w:rsidR="00C239AD" w:rsidRPr="00036D91" w:rsidRDefault="00C239AD" w:rsidP="00C239AD">
      <w:pPr>
        <w:pStyle w:val="af0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Сычевского района Смоленской области</w:t>
      </w:r>
    </w:p>
    <w:p w:rsidR="00C239AD" w:rsidRPr="00036D91" w:rsidRDefault="00C239AD" w:rsidP="00C239AD">
      <w:pPr>
        <w:pStyle w:val="af0"/>
        <w:numPr>
          <w:ilvl w:val="12"/>
          <w:numId w:val="0"/>
        </w:numPr>
        <w:ind w:firstLine="709"/>
        <w:jc w:val="right"/>
        <w:rPr>
          <w:sz w:val="28"/>
          <w:szCs w:val="28"/>
        </w:rPr>
      </w:pPr>
      <w:r w:rsidRPr="00036D91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от 22.08. 2019 года  № 55</w:t>
      </w:r>
    </w:p>
    <w:p w:rsidR="00C239AD" w:rsidRPr="00636D02" w:rsidRDefault="00C239AD" w:rsidP="00C239AD">
      <w:pPr>
        <w:jc w:val="center"/>
        <w:rPr>
          <w:b/>
        </w:rPr>
      </w:pPr>
    </w:p>
    <w:p w:rsidR="00C239AD" w:rsidRDefault="00C239AD" w:rsidP="00C239AD">
      <w:pPr>
        <w:adjustRightInd w:val="0"/>
        <w:ind w:firstLine="709"/>
        <w:jc w:val="center"/>
        <w:rPr>
          <w:sz w:val="28"/>
          <w:szCs w:val="28"/>
        </w:rPr>
      </w:pPr>
    </w:p>
    <w:p w:rsidR="00C239AD" w:rsidRDefault="00C239AD" w:rsidP="00C239AD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Форма </w:t>
      </w:r>
    </w:p>
    <w:p w:rsidR="00C239AD" w:rsidRPr="00B33CB7" w:rsidRDefault="00C239AD" w:rsidP="00C239AD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Перечня муниципального имущества Караваевского сельского поселения Сычевского района Смоленской области</w:t>
      </w:r>
      <w:r w:rsidRPr="00B33CB7">
        <w:rPr>
          <w:rFonts w:ascii="Times New Roman" w:hAnsi="Times New Roman" w:cs="Times New Roman"/>
          <w:sz w:val="28"/>
        </w:rPr>
        <w:t xml:space="preserve">, предназначенного для предоставления во владение и (или) </w:t>
      </w:r>
      <w:r>
        <w:rPr>
          <w:rFonts w:ascii="Times New Roman" w:hAnsi="Times New Roman" w:cs="Times New Roman"/>
          <w:sz w:val="28"/>
        </w:rPr>
        <w:t xml:space="preserve">в </w:t>
      </w:r>
      <w:r w:rsidRPr="00B33CB7">
        <w:rPr>
          <w:rFonts w:ascii="Times New Roman" w:hAnsi="Times New Roman" w:cs="Times New Roman"/>
          <w:sz w:val="28"/>
        </w:rPr>
        <w:t>пользование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</w:t>
      </w:r>
    </w:p>
    <w:p w:rsidR="00C239AD" w:rsidRDefault="00C239AD" w:rsidP="00C239AD">
      <w:pPr>
        <w:adjustRightInd w:val="0"/>
        <w:ind w:firstLine="709"/>
        <w:jc w:val="center"/>
        <w:rPr>
          <w:sz w:val="28"/>
          <w:szCs w:val="28"/>
        </w:rPr>
      </w:pPr>
    </w:p>
    <w:p w:rsidR="00C239AD" w:rsidRDefault="00C239AD" w:rsidP="00C239AD">
      <w:pPr>
        <w:pStyle w:val="ConsPlusNormal"/>
        <w:jc w:val="both"/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842"/>
        <w:gridCol w:w="1843"/>
        <w:gridCol w:w="1701"/>
        <w:gridCol w:w="4395"/>
        <w:gridCol w:w="2126"/>
        <w:gridCol w:w="2273"/>
      </w:tblGrid>
      <w:tr w:rsidR="00C239AD" w:rsidRPr="00CE665A" w:rsidTr="00306341">
        <w:trPr>
          <w:trHeight w:val="276"/>
        </w:trPr>
        <w:tc>
          <w:tcPr>
            <w:tcW w:w="562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№ п/п</w:t>
            </w:r>
          </w:p>
        </w:tc>
        <w:tc>
          <w:tcPr>
            <w:tcW w:w="1842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 xml:space="preserve">Адрес (местоположение) объекта </w:t>
            </w:r>
            <w:hyperlink w:anchor="P205" w:history="1">
              <w:r w:rsidRPr="00CE665A">
                <w:rPr>
                  <w:szCs w:val="20"/>
                </w:rPr>
                <w:t>&lt;1&gt;</w:t>
              </w:r>
            </w:hyperlink>
          </w:p>
        </w:tc>
        <w:tc>
          <w:tcPr>
            <w:tcW w:w="1843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Вид объекта недвижимости;</w:t>
            </w:r>
          </w:p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 xml:space="preserve">тип движимого имущества </w:t>
            </w:r>
            <w:hyperlink w:anchor="P209" w:history="1">
              <w:r w:rsidRPr="00CE665A">
                <w:rPr>
                  <w:szCs w:val="20"/>
                </w:rPr>
                <w:t>&lt;2&gt;</w:t>
              </w:r>
            </w:hyperlink>
          </w:p>
        </w:tc>
        <w:tc>
          <w:tcPr>
            <w:tcW w:w="1701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Наименование объекта учета &lt;3&gt;</w:t>
            </w:r>
          </w:p>
        </w:tc>
        <w:tc>
          <w:tcPr>
            <w:tcW w:w="8794" w:type="dxa"/>
            <w:gridSpan w:val="3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 xml:space="preserve">Сведения о недвижимом имуществе </w:t>
            </w:r>
          </w:p>
        </w:tc>
      </w:tr>
      <w:tr w:rsidR="00C239AD" w:rsidRPr="00CE665A" w:rsidTr="00306341">
        <w:trPr>
          <w:trHeight w:val="276"/>
        </w:trPr>
        <w:tc>
          <w:tcPr>
            <w:tcW w:w="562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842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843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701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8794" w:type="dxa"/>
            <w:gridSpan w:val="3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Основная характеристика объекта недвижимости &lt;4&gt;</w:t>
            </w:r>
          </w:p>
        </w:tc>
      </w:tr>
      <w:tr w:rsidR="00C239AD" w:rsidRPr="00CE665A" w:rsidTr="00306341">
        <w:trPr>
          <w:trHeight w:val="552"/>
        </w:trPr>
        <w:tc>
          <w:tcPr>
            <w:tcW w:w="562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842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843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701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4395" w:type="dxa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</w:p>
        </w:tc>
        <w:tc>
          <w:tcPr>
            <w:tcW w:w="2126" w:type="dxa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Фактическое значение/Проектируемое значение (для объектов незавершенного строительства)</w:t>
            </w:r>
          </w:p>
        </w:tc>
        <w:tc>
          <w:tcPr>
            <w:tcW w:w="2268" w:type="dxa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</w:tr>
      <w:tr w:rsidR="00C239AD" w:rsidRPr="00CE665A" w:rsidTr="00306341">
        <w:tc>
          <w:tcPr>
            <w:tcW w:w="562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</w:t>
            </w:r>
          </w:p>
        </w:tc>
        <w:tc>
          <w:tcPr>
            <w:tcW w:w="1842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2</w:t>
            </w:r>
          </w:p>
        </w:tc>
        <w:tc>
          <w:tcPr>
            <w:tcW w:w="1843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3</w:t>
            </w:r>
          </w:p>
        </w:tc>
        <w:tc>
          <w:tcPr>
            <w:tcW w:w="1701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4</w:t>
            </w:r>
          </w:p>
        </w:tc>
        <w:tc>
          <w:tcPr>
            <w:tcW w:w="4395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5</w:t>
            </w:r>
          </w:p>
        </w:tc>
        <w:tc>
          <w:tcPr>
            <w:tcW w:w="2126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6</w:t>
            </w:r>
          </w:p>
        </w:tc>
        <w:tc>
          <w:tcPr>
            <w:tcW w:w="2268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7</w:t>
            </w:r>
          </w:p>
        </w:tc>
      </w:tr>
      <w:tr w:rsidR="00C239AD" w:rsidRPr="00CE665A" w:rsidTr="00306341">
        <w:tc>
          <w:tcPr>
            <w:tcW w:w="562" w:type="dxa"/>
          </w:tcPr>
          <w:p w:rsidR="00C239AD" w:rsidRPr="00CE665A" w:rsidRDefault="00362DBC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842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239AD">
              <w:rPr>
                <w:szCs w:val="20"/>
              </w:rPr>
              <w:t>Смоленская область, Сычевский район, д. Караваево, ул. Центральная, д. 82</w:t>
            </w:r>
          </w:p>
        </w:tc>
        <w:tc>
          <w:tcPr>
            <w:tcW w:w="1843" w:type="dxa"/>
          </w:tcPr>
          <w:p w:rsidR="00C239AD" w:rsidRPr="00CE665A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движимое имущество</w:t>
            </w:r>
          </w:p>
        </w:tc>
        <w:tc>
          <w:tcPr>
            <w:tcW w:w="1701" w:type="dxa"/>
          </w:tcPr>
          <w:p w:rsidR="00C239AD" w:rsidRPr="00CE665A" w:rsidRDefault="009C12E5" w:rsidP="00306341">
            <w:pPr>
              <w:jc w:val="center"/>
              <w:rPr>
                <w:szCs w:val="20"/>
              </w:rPr>
            </w:pPr>
            <w:r w:rsidRPr="009C12E5">
              <w:rPr>
                <w:szCs w:val="20"/>
              </w:rPr>
              <w:t>автогрейдер</w:t>
            </w:r>
          </w:p>
        </w:tc>
        <w:tc>
          <w:tcPr>
            <w:tcW w:w="4395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</w:p>
        </w:tc>
      </w:tr>
      <w:tr w:rsidR="00C239AD" w:rsidRPr="00CE665A" w:rsidTr="00306341">
        <w:tc>
          <w:tcPr>
            <w:tcW w:w="562" w:type="dxa"/>
          </w:tcPr>
          <w:p w:rsidR="00C239AD" w:rsidRPr="00CE665A" w:rsidRDefault="00362DBC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2</w:t>
            </w:r>
          </w:p>
        </w:tc>
        <w:tc>
          <w:tcPr>
            <w:tcW w:w="1842" w:type="dxa"/>
          </w:tcPr>
          <w:p w:rsidR="00C239AD" w:rsidRPr="00C239AD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Смоленская область, Сычевский район, д. Никитье, ул. Центральная, д. 28</w:t>
            </w:r>
          </w:p>
        </w:tc>
        <w:tc>
          <w:tcPr>
            <w:tcW w:w="1843" w:type="dxa"/>
          </w:tcPr>
          <w:p w:rsidR="00C239AD" w:rsidRPr="00CE665A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здание</w:t>
            </w:r>
          </w:p>
        </w:tc>
        <w:tc>
          <w:tcPr>
            <w:tcW w:w="1701" w:type="dxa"/>
          </w:tcPr>
          <w:p w:rsidR="00C239AD" w:rsidRPr="00CE665A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административное здание</w:t>
            </w:r>
          </w:p>
        </w:tc>
        <w:tc>
          <w:tcPr>
            <w:tcW w:w="4395" w:type="dxa"/>
          </w:tcPr>
          <w:p w:rsidR="00C239AD" w:rsidRPr="00CE665A" w:rsidRDefault="00362DBC" w:rsidP="00362DBC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Площадь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C239AD" w:rsidRPr="00CE665A" w:rsidRDefault="00362DBC" w:rsidP="00362DBC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51,0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239AD" w:rsidRPr="00CE665A" w:rsidRDefault="00362DBC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кв.м</w:t>
            </w:r>
          </w:p>
        </w:tc>
      </w:tr>
      <w:tr w:rsidR="00362DBC" w:rsidRPr="00CE665A" w:rsidTr="00306341">
        <w:tc>
          <w:tcPr>
            <w:tcW w:w="562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842" w:type="dxa"/>
          </w:tcPr>
          <w:p w:rsidR="00362DBC" w:rsidRPr="00362DBC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Смоленская область, Сычевский район, д. Большая Моховатка, ул. Центральная, д. 15</w:t>
            </w:r>
          </w:p>
        </w:tc>
        <w:tc>
          <w:tcPr>
            <w:tcW w:w="1843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здание</w:t>
            </w:r>
          </w:p>
        </w:tc>
        <w:tc>
          <w:tcPr>
            <w:tcW w:w="1701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административное здание</w:t>
            </w:r>
          </w:p>
        </w:tc>
        <w:tc>
          <w:tcPr>
            <w:tcW w:w="4395" w:type="dxa"/>
          </w:tcPr>
          <w:p w:rsidR="00362DBC" w:rsidRPr="00CE665A" w:rsidRDefault="00362DBC" w:rsidP="00362DBC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Площадь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362DBC" w:rsidRPr="00CE665A" w:rsidRDefault="00362DBC" w:rsidP="00362DBC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72,0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кв.м</w:t>
            </w:r>
          </w:p>
        </w:tc>
      </w:tr>
      <w:tr w:rsidR="00362DBC" w:rsidRPr="00CE665A" w:rsidTr="00306341">
        <w:tc>
          <w:tcPr>
            <w:tcW w:w="562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842" w:type="dxa"/>
          </w:tcPr>
          <w:p w:rsidR="00362DBC" w:rsidRPr="00362DBC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Смоленская область, Сычевский район д. Никитье ул. Центральная, 28</w:t>
            </w:r>
          </w:p>
        </w:tc>
        <w:tc>
          <w:tcPr>
            <w:tcW w:w="1843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земельный участок</w:t>
            </w:r>
          </w:p>
        </w:tc>
        <w:tc>
          <w:tcPr>
            <w:tcW w:w="4395" w:type="dxa"/>
          </w:tcPr>
          <w:p w:rsidR="00362DBC" w:rsidRPr="00CE665A" w:rsidRDefault="00362DBC" w:rsidP="00362DBC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Площадь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362DBC" w:rsidRPr="00CE665A" w:rsidRDefault="00362DBC" w:rsidP="00362DBC">
            <w:pPr>
              <w:jc w:val="center"/>
              <w:rPr>
                <w:szCs w:val="20"/>
              </w:rPr>
            </w:pPr>
            <w:r w:rsidRPr="00362DBC">
              <w:rPr>
                <w:szCs w:val="20"/>
              </w:rPr>
              <w:t>912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362DBC" w:rsidRPr="00CE665A" w:rsidRDefault="00362DBC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кв.м</w:t>
            </w:r>
          </w:p>
        </w:tc>
      </w:tr>
    </w:tbl>
    <w:p w:rsidR="00C239AD" w:rsidRDefault="00C239AD" w:rsidP="00C239AD">
      <w:pPr>
        <w:pStyle w:val="ConsPlusNormal"/>
        <w:jc w:val="both"/>
      </w:pPr>
    </w:p>
    <w:p w:rsidR="00C239AD" w:rsidRDefault="00C239AD" w:rsidP="00C239AD">
      <w:pPr>
        <w:pStyle w:val="ConsPlusNormal"/>
        <w:ind w:firstLine="0"/>
        <w:jc w:val="both"/>
      </w:pPr>
    </w:p>
    <w:p w:rsidR="00C239AD" w:rsidRDefault="00C239AD" w:rsidP="00C239AD">
      <w:pPr>
        <w:pStyle w:val="ConsPlusNormal"/>
        <w:jc w:val="both"/>
      </w:pPr>
    </w:p>
    <w:p w:rsidR="00C239AD" w:rsidRDefault="00C239AD" w:rsidP="00C239AD">
      <w:pPr>
        <w:pStyle w:val="ConsPlusNormal"/>
        <w:jc w:val="both"/>
      </w:pPr>
    </w:p>
    <w:p w:rsidR="00C239AD" w:rsidRDefault="00C239AD" w:rsidP="00C239AD">
      <w:pPr>
        <w:pStyle w:val="ConsPlusNormal"/>
        <w:jc w:val="both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2126"/>
        <w:gridCol w:w="2126"/>
        <w:gridCol w:w="1276"/>
        <w:gridCol w:w="1843"/>
        <w:gridCol w:w="2198"/>
        <w:gridCol w:w="992"/>
        <w:gridCol w:w="1204"/>
        <w:gridCol w:w="1984"/>
      </w:tblGrid>
      <w:tr w:rsidR="00C239AD" w:rsidRPr="00CE665A" w:rsidTr="00306341">
        <w:trPr>
          <w:trHeight w:val="276"/>
        </w:trPr>
        <w:tc>
          <w:tcPr>
            <w:tcW w:w="8359" w:type="dxa"/>
            <w:gridSpan w:val="5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rFonts w:ascii="Calibri" w:hAnsi="Calibri" w:cs="Calibri"/>
                <w:szCs w:val="20"/>
              </w:rPr>
              <w:br w:type="page"/>
            </w:r>
            <w:r w:rsidRPr="00CE665A">
              <w:rPr>
                <w:szCs w:val="20"/>
              </w:rPr>
              <w:t xml:space="preserve">Сведения о недвижимом имуществе </w:t>
            </w:r>
          </w:p>
        </w:tc>
        <w:tc>
          <w:tcPr>
            <w:tcW w:w="6378" w:type="dxa"/>
            <w:gridSpan w:val="4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 xml:space="preserve">Сведения о движимом имуществе </w:t>
            </w:r>
          </w:p>
        </w:tc>
      </w:tr>
      <w:tr w:rsidR="00C239AD" w:rsidRPr="00CE665A" w:rsidTr="00306341">
        <w:trPr>
          <w:trHeight w:val="276"/>
        </w:trPr>
        <w:tc>
          <w:tcPr>
            <w:tcW w:w="3114" w:type="dxa"/>
            <w:gridSpan w:val="2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Кадастровый номер &lt;5&gt;</w:t>
            </w:r>
          </w:p>
        </w:tc>
        <w:tc>
          <w:tcPr>
            <w:tcW w:w="2126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 xml:space="preserve">Техническое </w:t>
            </w:r>
            <w:r w:rsidRPr="00CE665A">
              <w:rPr>
                <w:szCs w:val="20"/>
              </w:rPr>
              <w:lastRenderedPageBreak/>
              <w:t>состояние объекта недвижимости&lt;6&gt;</w:t>
            </w:r>
          </w:p>
        </w:tc>
        <w:tc>
          <w:tcPr>
            <w:tcW w:w="1276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lastRenderedPageBreak/>
              <w:t xml:space="preserve">Категория </w:t>
            </w:r>
            <w:r w:rsidRPr="00CE665A">
              <w:rPr>
                <w:szCs w:val="20"/>
              </w:rPr>
              <w:lastRenderedPageBreak/>
              <w:t>земель &lt;7&gt;</w:t>
            </w:r>
          </w:p>
        </w:tc>
        <w:tc>
          <w:tcPr>
            <w:tcW w:w="1843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lastRenderedPageBreak/>
              <w:t xml:space="preserve">Вид </w:t>
            </w:r>
            <w:r w:rsidRPr="00CE665A">
              <w:rPr>
                <w:szCs w:val="20"/>
              </w:rPr>
              <w:lastRenderedPageBreak/>
              <w:t>разрешенного использования &lt;8&gt;</w:t>
            </w:r>
          </w:p>
        </w:tc>
        <w:tc>
          <w:tcPr>
            <w:tcW w:w="6378" w:type="dxa"/>
            <w:gridSpan w:val="4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</w:tr>
      <w:tr w:rsidR="00C239AD" w:rsidRPr="00CE665A" w:rsidTr="00306341">
        <w:trPr>
          <w:trHeight w:val="2050"/>
        </w:trPr>
        <w:tc>
          <w:tcPr>
            <w:tcW w:w="988" w:type="dxa"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lastRenderedPageBreak/>
              <w:t>Номер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Тип (кадастровый, условный, устаревший)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276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Государственный регистрационный знак (при наличии)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Марка, модель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Год выпуска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 xml:space="preserve">Состав (принадлежнос-ти) имущества </w:t>
            </w:r>
          </w:p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&lt;9&gt;</w:t>
            </w:r>
          </w:p>
        </w:tc>
      </w:tr>
      <w:tr w:rsidR="00C239AD" w:rsidRPr="00CE665A" w:rsidTr="00306341">
        <w:tc>
          <w:tcPr>
            <w:tcW w:w="988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lastRenderedPageBreak/>
              <w:t>8</w:t>
            </w:r>
          </w:p>
        </w:tc>
        <w:tc>
          <w:tcPr>
            <w:tcW w:w="2126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9</w:t>
            </w:r>
          </w:p>
        </w:tc>
        <w:tc>
          <w:tcPr>
            <w:tcW w:w="2126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10</w:t>
            </w:r>
          </w:p>
        </w:tc>
        <w:tc>
          <w:tcPr>
            <w:tcW w:w="1276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11</w:t>
            </w:r>
          </w:p>
        </w:tc>
        <w:tc>
          <w:tcPr>
            <w:tcW w:w="1843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12</w:t>
            </w:r>
          </w:p>
        </w:tc>
        <w:tc>
          <w:tcPr>
            <w:tcW w:w="2198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13</w:t>
            </w:r>
          </w:p>
        </w:tc>
        <w:tc>
          <w:tcPr>
            <w:tcW w:w="992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14</w:t>
            </w:r>
          </w:p>
        </w:tc>
        <w:tc>
          <w:tcPr>
            <w:tcW w:w="1204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15</w:t>
            </w:r>
          </w:p>
        </w:tc>
        <w:tc>
          <w:tcPr>
            <w:tcW w:w="1984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16</w:t>
            </w:r>
          </w:p>
        </w:tc>
      </w:tr>
      <w:tr w:rsidR="00533405" w:rsidRPr="00CE665A" w:rsidTr="00306341">
        <w:tc>
          <w:tcPr>
            <w:tcW w:w="988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</w:tcPr>
          <w:p w:rsidR="00533405" w:rsidRPr="00CE665A" w:rsidRDefault="00B33A61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Пригодно к эксплуатации</w:t>
            </w:r>
          </w:p>
        </w:tc>
        <w:tc>
          <w:tcPr>
            <w:tcW w:w="1276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1843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2198" w:type="dxa"/>
          </w:tcPr>
          <w:p w:rsidR="00533405" w:rsidRPr="00CE665A" w:rsidRDefault="009C12E5" w:rsidP="00306341">
            <w:pPr>
              <w:jc w:val="center"/>
              <w:rPr>
                <w:szCs w:val="20"/>
              </w:rPr>
            </w:pPr>
            <w:r w:rsidRPr="009C12E5">
              <w:rPr>
                <w:szCs w:val="20"/>
              </w:rPr>
              <w:t>67 СА 8557</w:t>
            </w:r>
          </w:p>
        </w:tc>
        <w:tc>
          <w:tcPr>
            <w:tcW w:w="992" w:type="dxa"/>
          </w:tcPr>
          <w:p w:rsidR="00533405" w:rsidRPr="00CE665A" w:rsidRDefault="009C12E5" w:rsidP="00306341">
            <w:pPr>
              <w:jc w:val="center"/>
              <w:rPr>
                <w:szCs w:val="20"/>
              </w:rPr>
            </w:pPr>
            <w:r w:rsidRPr="009C12E5">
              <w:rPr>
                <w:szCs w:val="20"/>
              </w:rPr>
              <w:t>ГС-10.10</w:t>
            </w:r>
          </w:p>
        </w:tc>
        <w:tc>
          <w:tcPr>
            <w:tcW w:w="1204" w:type="dxa"/>
          </w:tcPr>
          <w:p w:rsidR="00533405" w:rsidRPr="00CE665A" w:rsidRDefault="009C12E5" w:rsidP="00306341">
            <w:pPr>
              <w:jc w:val="center"/>
              <w:rPr>
                <w:szCs w:val="20"/>
              </w:rPr>
            </w:pPr>
            <w:r w:rsidRPr="009C12E5">
              <w:rPr>
                <w:szCs w:val="20"/>
              </w:rPr>
              <w:t>2013</w:t>
            </w:r>
          </w:p>
        </w:tc>
        <w:tc>
          <w:tcPr>
            <w:tcW w:w="1984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</w:tr>
      <w:tr w:rsidR="00416AFD" w:rsidRPr="00CE665A" w:rsidTr="00306341">
        <w:tc>
          <w:tcPr>
            <w:tcW w:w="988" w:type="dxa"/>
          </w:tcPr>
          <w:p w:rsidR="00416AFD" w:rsidRPr="00CE665A" w:rsidRDefault="00533405" w:rsidP="00306341">
            <w:pPr>
              <w:jc w:val="center"/>
              <w:rPr>
                <w:szCs w:val="20"/>
              </w:rPr>
            </w:pPr>
            <w:r w:rsidRPr="00533405">
              <w:rPr>
                <w:szCs w:val="20"/>
              </w:rPr>
              <w:t>357-4</w:t>
            </w:r>
          </w:p>
        </w:tc>
        <w:tc>
          <w:tcPr>
            <w:tcW w:w="2126" w:type="dxa"/>
          </w:tcPr>
          <w:p w:rsidR="00416AFD" w:rsidRPr="00CE665A" w:rsidRDefault="00533405" w:rsidP="00306341">
            <w:pPr>
              <w:jc w:val="center"/>
              <w:rPr>
                <w:szCs w:val="20"/>
              </w:rPr>
            </w:pPr>
            <w:r w:rsidRPr="00533405">
              <w:rPr>
                <w:szCs w:val="20"/>
              </w:rPr>
              <w:t>условный</w:t>
            </w:r>
          </w:p>
        </w:tc>
        <w:tc>
          <w:tcPr>
            <w:tcW w:w="2126" w:type="dxa"/>
          </w:tcPr>
          <w:p w:rsidR="00416AFD" w:rsidRPr="00CE665A" w:rsidRDefault="00B33A61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Пригодно к эксплуатации</w:t>
            </w:r>
          </w:p>
        </w:tc>
        <w:tc>
          <w:tcPr>
            <w:tcW w:w="1276" w:type="dxa"/>
          </w:tcPr>
          <w:p w:rsidR="00416AFD" w:rsidRPr="00CE665A" w:rsidRDefault="00416AFD" w:rsidP="00306341">
            <w:pPr>
              <w:jc w:val="center"/>
              <w:rPr>
                <w:szCs w:val="20"/>
              </w:rPr>
            </w:pPr>
          </w:p>
        </w:tc>
        <w:tc>
          <w:tcPr>
            <w:tcW w:w="1843" w:type="dxa"/>
          </w:tcPr>
          <w:p w:rsidR="00416AFD" w:rsidRPr="00CE665A" w:rsidRDefault="00416AFD" w:rsidP="00306341">
            <w:pPr>
              <w:jc w:val="center"/>
              <w:rPr>
                <w:szCs w:val="20"/>
              </w:rPr>
            </w:pPr>
          </w:p>
        </w:tc>
        <w:tc>
          <w:tcPr>
            <w:tcW w:w="2198" w:type="dxa"/>
          </w:tcPr>
          <w:p w:rsidR="00416AFD" w:rsidRPr="00CE665A" w:rsidRDefault="00416AFD" w:rsidP="00306341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</w:tcPr>
          <w:p w:rsidR="00416AFD" w:rsidRPr="00CE665A" w:rsidRDefault="00416AFD" w:rsidP="00306341">
            <w:pPr>
              <w:jc w:val="center"/>
              <w:rPr>
                <w:szCs w:val="20"/>
              </w:rPr>
            </w:pPr>
          </w:p>
        </w:tc>
        <w:tc>
          <w:tcPr>
            <w:tcW w:w="1204" w:type="dxa"/>
          </w:tcPr>
          <w:p w:rsidR="00416AFD" w:rsidRPr="00CE665A" w:rsidRDefault="00416AFD" w:rsidP="00306341">
            <w:pPr>
              <w:jc w:val="center"/>
              <w:rPr>
                <w:szCs w:val="20"/>
              </w:rPr>
            </w:pPr>
          </w:p>
        </w:tc>
        <w:tc>
          <w:tcPr>
            <w:tcW w:w="1984" w:type="dxa"/>
          </w:tcPr>
          <w:p w:rsidR="00416AFD" w:rsidRPr="00CE665A" w:rsidRDefault="00416AFD" w:rsidP="00306341">
            <w:pPr>
              <w:jc w:val="center"/>
              <w:rPr>
                <w:szCs w:val="20"/>
              </w:rPr>
            </w:pPr>
          </w:p>
        </w:tc>
      </w:tr>
      <w:tr w:rsidR="00533405" w:rsidRPr="00CE665A" w:rsidTr="00306341">
        <w:tc>
          <w:tcPr>
            <w:tcW w:w="988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  <w:r w:rsidRPr="00533405">
              <w:rPr>
                <w:szCs w:val="20"/>
              </w:rPr>
              <w:t>577</w:t>
            </w:r>
          </w:p>
        </w:tc>
        <w:tc>
          <w:tcPr>
            <w:tcW w:w="2126" w:type="dxa"/>
          </w:tcPr>
          <w:p w:rsidR="00533405" w:rsidRPr="00533405" w:rsidRDefault="00533405" w:rsidP="00306341">
            <w:pPr>
              <w:jc w:val="center"/>
              <w:rPr>
                <w:szCs w:val="20"/>
              </w:rPr>
            </w:pPr>
            <w:r w:rsidRPr="00533405">
              <w:rPr>
                <w:szCs w:val="20"/>
              </w:rPr>
              <w:t>условный</w:t>
            </w:r>
          </w:p>
        </w:tc>
        <w:tc>
          <w:tcPr>
            <w:tcW w:w="2126" w:type="dxa"/>
          </w:tcPr>
          <w:p w:rsidR="00533405" w:rsidRPr="00CE665A" w:rsidRDefault="00B33A61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Пригодно к эксплуатации</w:t>
            </w:r>
          </w:p>
        </w:tc>
        <w:tc>
          <w:tcPr>
            <w:tcW w:w="1276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1843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2198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1204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1984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</w:tr>
      <w:tr w:rsidR="00533405" w:rsidRPr="00CE665A" w:rsidTr="00306341">
        <w:tc>
          <w:tcPr>
            <w:tcW w:w="988" w:type="dxa"/>
          </w:tcPr>
          <w:p w:rsidR="00533405" w:rsidRDefault="00533405" w:rsidP="00306341">
            <w:pPr>
              <w:jc w:val="center"/>
              <w:rPr>
                <w:sz w:val="22"/>
                <w:szCs w:val="20"/>
              </w:rPr>
            </w:pPr>
            <w:r w:rsidRPr="00533405">
              <w:rPr>
                <w:sz w:val="22"/>
                <w:szCs w:val="20"/>
              </w:rPr>
              <w:t>67:19:</w:t>
            </w:r>
          </w:p>
          <w:p w:rsidR="00533405" w:rsidRPr="00CE665A" w:rsidRDefault="00533405" w:rsidP="00306341">
            <w:pPr>
              <w:jc w:val="center"/>
              <w:rPr>
                <w:szCs w:val="20"/>
              </w:rPr>
            </w:pPr>
            <w:r w:rsidRPr="00533405">
              <w:rPr>
                <w:sz w:val="22"/>
                <w:szCs w:val="20"/>
              </w:rPr>
              <w:t>0190101:112</w:t>
            </w:r>
          </w:p>
        </w:tc>
        <w:tc>
          <w:tcPr>
            <w:tcW w:w="2126" w:type="dxa"/>
          </w:tcPr>
          <w:p w:rsidR="00533405" w:rsidRPr="00533405" w:rsidRDefault="00533405" w:rsidP="00306341">
            <w:pPr>
              <w:jc w:val="center"/>
              <w:rPr>
                <w:szCs w:val="20"/>
              </w:rPr>
            </w:pPr>
            <w:r w:rsidRPr="00533405">
              <w:rPr>
                <w:szCs w:val="20"/>
              </w:rPr>
              <w:t>кадастровый</w:t>
            </w:r>
          </w:p>
        </w:tc>
        <w:tc>
          <w:tcPr>
            <w:tcW w:w="2126" w:type="dxa"/>
          </w:tcPr>
          <w:p w:rsidR="00533405" w:rsidRPr="00CE665A" w:rsidRDefault="00B33A61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Пригодно к эксплуатации</w:t>
            </w:r>
          </w:p>
        </w:tc>
        <w:tc>
          <w:tcPr>
            <w:tcW w:w="1276" w:type="dxa"/>
          </w:tcPr>
          <w:p w:rsidR="00533405" w:rsidRPr="00CE665A" w:rsidRDefault="00B33A61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Земли населенна пунктов</w:t>
            </w:r>
          </w:p>
        </w:tc>
        <w:tc>
          <w:tcPr>
            <w:tcW w:w="1843" w:type="dxa"/>
          </w:tcPr>
          <w:p w:rsidR="00533405" w:rsidRPr="00CE665A" w:rsidRDefault="00B33A61" w:rsidP="0030634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Для общественно деловых целей</w:t>
            </w:r>
          </w:p>
        </w:tc>
        <w:tc>
          <w:tcPr>
            <w:tcW w:w="2198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1204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  <w:tc>
          <w:tcPr>
            <w:tcW w:w="1984" w:type="dxa"/>
          </w:tcPr>
          <w:p w:rsidR="00533405" w:rsidRPr="00CE665A" w:rsidRDefault="00533405" w:rsidP="00306341">
            <w:pPr>
              <w:jc w:val="center"/>
              <w:rPr>
                <w:szCs w:val="20"/>
              </w:rPr>
            </w:pPr>
          </w:p>
        </w:tc>
      </w:tr>
    </w:tbl>
    <w:p w:rsidR="00C239AD" w:rsidRDefault="00C239AD" w:rsidP="00C239AD">
      <w:pPr>
        <w:pStyle w:val="ConsPlusNormal"/>
        <w:jc w:val="both"/>
      </w:pPr>
    </w:p>
    <w:p w:rsidR="00C239AD" w:rsidRDefault="00C239AD" w:rsidP="00C239AD">
      <w:pPr>
        <w:pStyle w:val="ConsPlusNormal"/>
        <w:jc w:val="both"/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9"/>
        <w:gridCol w:w="2440"/>
        <w:gridCol w:w="1943"/>
        <w:gridCol w:w="1741"/>
        <w:gridCol w:w="2068"/>
        <w:gridCol w:w="1877"/>
        <w:gridCol w:w="1644"/>
      </w:tblGrid>
      <w:tr w:rsidR="00C239AD" w:rsidRPr="00CE665A" w:rsidTr="00306341">
        <w:tc>
          <w:tcPr>
            <w:tcW w:w="14312" w:type="dxa"/>
            <w:gridSpan w:val="7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Сведения о правообладателях и о правах третьих лиц на имущество</w:t>
            </w:r>
          </w:p>
        </w:tc>
      </w:tr>
      <w:tr w:rsidR="00C239AD" w:rsidRPr="00CE665A" w:rsidTr="00306341">
        <w:tc>
          <w:tcPr>
            <w:tcW w:w="5501" w:type="dxa"/>
            <w:gridSpan w:val="2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Для договоров аренды и безвозмездного пользования</w:t>
            </w:r>
          </w:p>
        </w:tc>
        <w:tc>
          <w:tcPr>
            <w:tcW w:w="1724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Наименование правообладателя &lt;11&gt;</w:t>
            </w:r>
          </w:p>
        </w:tc>
        <w:tc>
          <w:tcPr>
            <w:tcW w:w="1341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 xml:space="preserve">Наличие ограниченного вещного права на имущество &lt;12&gt; </w:t>
            </w:r>
          </w:p>
        </w:tc>
        <w:tc>
          <w:tcPr>
            <w:tcW w:w="2098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ИНН правообладателя &lt;13&gt;</w:t>
            </w:r>
          </w:p>
        </w:tc>
        <w:tc>
          <w:tcPr>
            <w:tcW w:w="1973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Контактный номер телефона &lt;14&gt;</w:t>
            </w:r>
          </w:p>
        </w:tc>
        <w:tc>
          <w:tcPr>
            <w:tcW w:w="1675" w:type="dxa"/>
            <w:vMerge w:val="restart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Адрес электронной почты &lt;15&gt;</w:t>
            </w:r>
          </w:p>
        </w:tc>
      </w:tr>
      <w:tr w:rsidR="00C239AD" w:rsidRPr="00CE665A" w:rsidTr="00306341">
        <w:tc>
          <w:tcPr>
            <w:tcW w:w="2788" w:type="dxa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Наличие права аренды или права безвозмездного пользования на имущество  &lt;10&gt;</w:t>
            </w:r>
          </w:p>
        </w:tc>
        <w:tc>
          <w:tcPr>
            <w:tcW w:w="2713" w:type="dxa"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  <w:r w:rsidRPr="00CE665A">
              <w:rPr>
                <w:szCs w:val="20"/>
              </w:rPr>
              <w:t>Дата окончания срока действия договора (при наличии)</w:t>
            </w:r>
          </w:p>
        </w:tc>
        <w:tc>
          <w:tcPr>
            <w:tcW w:w="1724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341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2098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973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  <w:tc>
          <w:tcPr>
            <w:tcW w:w="1675" w:type="dxa"/>
            <w:vMerge/>
          </w:tcPr>
          <w:p w:rsidR="00C239AD" w:rsidRPr="00CE665A" w:rsidRDefault="00C239AD" w:rsidP="00306341">
            <w:pPr>
              <w:jc w:val="both"/>
              <w:rPr>
                <w:szCs w:val="20"/>
              </w:rPr>
            </w:pPr>
          </w:p>
        </w:tc>
      </w:tr>
      <w:tr w:rsidR="00C239AD" w:rsidRPr="00CE665A" w:rsidTr="00306341">
        <w:tc>
          <w:tcPr>
            <w:tcW w:w="2788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17</w:t>
            </w:r>
          </w:p>
        </w:tc>
        <w:tc>
          <w:tcPr>
            <w:tcW w:w="2713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18</w:t>
            </w:r>
          </w:p>
        </w:tc>
        <w:tc>
          <w:tcPr>
            <w:tcW w:w="1724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19</w:t>
            </w:r>
          </w:p>
        </w:tc>
        <w:tc>
          <w:tcPr>
            <w:tcW w:w="1341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20</w:t>
            </w:r>
          </w:p>
        </w:tc>
        <w:tc>
          <w:tcPr>
            <w:tcW w:w="2098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21</w:t>
            </w:r>
          </w:p>
        </w:tc>
        <w:tc>
          <w:tcPr>
            <w:tcW w:w="1973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22</w:t>
            </w:r>
          </w:p>
        </w:tc>
        <w:tc>
          <w:tcPr>
            <w:tcW w:w="1675" w:type="dxa"/>
          </w:tcPr>
          <w:p w:rsidR="00C239AD" w:rsidRPr="00CE665A" w:rsidRDefault="00C239AD" w:rsidP="00306341">
            <w:pPr>
              <w:jc w:val="center"/>
              <w:rPr>
                <w:szCs w:val="20"/>
              </w:rPr>
            </w:pPr>
            <w:r w:rsidRPr="00CE665A">
              <w:rPr>
                <w:szCs w:val="20"/>
              </w:rPr>
              <w:t>23</w:t>
            </w:r>
          </w:p>
        </w:tc>
      </w:tr>
      <w:tr w:rsidR="009C12E5" w:rsidRPr="00CE665A" w:rsidTr="00306341">
        <w:tc>
          <w:tcPr>
            <w:tcW w:w="2788" w:type="dxa"/>
          </w:tcPr>
          <w:p w:rsidR="009C12E5" w:rsidRPr="00CE665A" w:rsidRDefault="009C12E5" w:rsidP="00306341">
            <w:pPr>
              <w:jc w:val="center"/>
              <w:rPr>
                <w:szCs w:val="20"/>
              </w:rPr>
            </w:pPr>
          </w:p>
        </w:tc>
        <w:tc>
          <w:tcPr>
            <w:tcW w:w="2713" w:type="dxa"/>
          </w:tcPr>
          <w:p w:rsidR="009C12E5" w:rsidRPr="00CE665A" w:rsidRDefault="009C12E5" w:rsidP="00306341">
            <w:pPr>
              <w:jc w:val="center"/>
              <w:rPr>
                <w:szCs w:val="20"/>
              </w:rPr>
            </w:pPr>
          </w:p>
        </w:tc>
        <w:tc>
          <w:tcPr>
            <w:tcW w:w="1724" w:type="dxa"/>
          </w:tcPr>
          <w:p w:rsidR="009C12E5" w:rsidRPr="00CE665A" w:rsidRDefault="009C12E5" w:rsidP="00306341">
            <w:pPr>
              <w:jc w:val="center"/>
              <w:rPr>
                <w:szCs w:val="20"/>
              </w:rPr>
            </w:pPr>
          </w:p>
        </w:tc>
        <w:tc>
          <w:tcPr>
            <w:tcW w:w="1341" w:type="dxa"/>
          </w:tcPr>
          <w:p w:rsidR="009C12E5" w:rsidRPr="00CE665A" w:rsidRDefault="009C12E5" w:rsidP="00306341">
            <w:pPr>
              <w:jc w:val="center"/>
              <w:rPr>
                <w:szCs w:val="20"/>
              </w:rPr>
            </w:pPr>
          </w:p>
        </w:tc>
        <w:tc>
          <w:tcPr>
            <w:tcW w:w="2098" w:type="dxa"/>
          </w:tcPr>
          <w:p w:rsidR="009C12E5" w:rsidRPr="00CE665A" w:rsidRDefault="009C12E5" w:rsidP="00306341">
            <w:pPr>
              <w:jc w:val="center"/>
              <w:rPr>
                <w:szCs w:val="20"/>
              </w:rPr>
            </w:pPr>
          </w:p>
        </w:tc>
        <w:tc>
          <w:tcPr>
            <w:tcW w:w="1973" w:type="dxa"/>
          </w:tcPr>
          <w:p w:rsidR="009C12E5" w:rsidRPr="00CE665A" w:rsidRDefault="009C12E5" w:rsidP="00306341">
            <w:pPr>
              <w:jc w:val="center"/>
              <w:rPr>
                <w:szCs w:val="20"/>
              </w:rPr>
            </w:pPr>
          </w:p>
        </w:tc>
        <w:tc>
          <w:tcPr>
            <w:tcW w:w="1675" w:type="dxa"/>
          </w:tcPr>
          <w:p w:rsidR="009C12E5" w:rsidRPr="00CE665A" w:rsidRDefault="009C12E5" w:rsidP="00306341">
            <w:pPr>
              <w:jc w:val="center"/>
              <w:rPr>
                <w:szCs w:val="20"/>
              </w:rPr>
            </w:pPr>
          </w:p>
        </w:tc>
      </w:tr>
    </w:tbl>
    <w:p w:rsidR="00C239AD" w:rsidRDefault="00C239AD" w:rsidP="00C239AD">
      <w:pPr>
        <w:pStyle w:val="ConsPlusNormal"/>
        <w:jc w:val="both"/>
      </w:pPr>
    </w:p>
    <w:p w:rsidR="00C239AD" w:rsidRDefault="00C239AD" w:rsidP="00C239AD">
      <w:pPr>
        <w:pStyle w:val="ConsPlusNormal"/>
        <w:jc w:val="both"/>
      </w:pPr>
    </w:p>
    <w:p w:rsidR="00C239AD" w:rsidRPr="002509EA" w:rsidRDefault="00C239AD" w:rsidP="002509EA">
      <w:pPr>
        <w:rPr>
          <w:sz w:val="28"/>
          <w:szCs w:val="28"/>
        </w:rPr>
      </w:pPr>
    </w:p>
    <w:sectPr w:rsidR="00C239AD" w:rsidRPr="002509EA" w:rsidSect="00C239AD">
      <w:headerReference w:type="even" r:id="rId8"/>
      <w:headerReference w:type="default" r:id="rId9"/>
      <w:pgSz w:w="16838" w:h="11906" w:orient="landscape" w:code="9"/>
      <w:pgMar w:top="1134" w:right="567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6D3" w:rsidRDefault="00C636D3">
      <w:r>
        <w:separator/>
      </w:r>
    </w:p>
  </w:endnote>
  <w:endnote w:type="continuationSeparator" w:id="1">
    <w:p w:rsidR="00C636D3" w:rsidRDefault="00C63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6D3" w:rsidRDefault="00C636D3">
      <w:r>
        <w:separator/>
      </w:r>
    </w:p>
  </w:footnote>
  <w:footnote w:type="continuationSeparator" w:id="1">
    <w:p w:rsidR="00C636D3" w:rsidRDefault="00C63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C1" w:rsidRDefault="00C3470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172C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172C1" w:rsidRDefault="000172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C1" w:rsidRDefault="000172C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6C90"/>
    <w:multiLevelType w:val="hybridMultilevel"/>
    <w:tmpl w:val="97D07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E0ED4"/>
    <w:multiLevelType w:val="hybridMultilevel"/>
    <w:tmpl w:val="27F8A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77F2E"/>
    <w:multiLevelType w:val="hybridMultilevel"/>
    <w:tmpl w:val="C2C6DAD6"/>
    <w:lvl w:ilvl="0" w:tplc="AD2CF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47508"/>
    <w:multiLevelType w:val="hybridMultilevel"/>
    <w:tmpl w:val="38AEC9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27066"/>
    <w:multiLevelType w:val="hybridMultilevel"/>
    <w:tmpl w:val="B41E7FE8"/>
    <w:lvl w:ilvl="0" w:tplc="961E845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929A1"/>
    <w:multiLevelType w:val="hybridMultilevel"/>
    <w:tmpl w:val="A232E92E"/>
    <w:lvl w:ilvl="0" w:tplc="0CC8BC6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A7A4B"/>
    <w:multiLevelType w:val="hybridMultilevel"/>
    <w:tmpl w:val="CE181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17C0F"/>
    <w:multiLevelType w:val="hybridMultilevel"/>
    <w:tmpl w:val="B40A5C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A100CF"/>
    <w:multiLevelType w:val="hybridMultilevel"/>
    <w:tmpl w:val="5DE4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65A39"/>
    <w:multiLevelType w:val="multilevel"/>
    <w:tmpl w:val="779CFB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  <w:color w:val="000000"/>
        <w:sz w:val="28"/>
      </w:rPr>
    </w:lvl>
  </w:abstractNum>
  <w:abstractNum w:abstractNumId="10">
    <w:nsid w:val="6D0C2B7F"/>
    <w:multiLevelType w:val="hybridMultilevel"/>
    <w:tmpl w:val="C2C4941C"/>
    <w:lvl w:ilvl="0" w:tplc="376A30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F1ACE"/>
    <w:multiLevelType w:val="hybridMultilevel"/>
    <w:tmpl w:val="03507604"/>
    <w:lvl w:ilvl="0" w:tplc="68143F9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BAB"/>
    <w:rsid w:val="000037CD"/>
    <w:rsid w:val="0000756C"/>
    <w:rsid w:val="000172C1"/>
    <w:rsid w:val="0002316A"/>
    <w:rsid w:val="000319AC"/>
    <w:rsid w:val="00032970"/>
    <w:rsid w:val="000345BB"/>
    <w:rsid w:val="0004082F"/>
    <w:rsid w:val="00045E5C"/>
    <w:rsid w:val="00047F2F"/>
    <w:rsid w:val="000626C9"/>
    <w:rsid w:val="00062F49"/>
    <w:rsid w:val="000762F1"/>
    <w:rsid w:val="0007743A"/>
    <w:rsid w:val="000830DD"/>
    <w:rsid w:val="00083B21"/>
    <w:rsid w:val="00083B27"/>
    <w:rsid w:val="00085CB1"/>
    <w:rsid w:val="00087157"/>
    <w:rsid w:val="000915B6"/>
    <w:rsid w:val="000A2D35"/>
    <w:rsid w:val="000A5EE7"/>
    <w:rsid w:val="000A6929"/>
    <w:rsid w:val="000B796C"/>
    <w:rsid w:val="000C11A7"/>
    <w:rsid w:val="000C1821"/>
    <w:rsid w:val="000D0D93"/>
    <w:rsid w:val="000D1222"/>
    <w:rsid w:val="000D2BB6"/>
    <w:rsid w:val="000F333A"/>
    <w:rsid w:val="000F7FA3"/>
    <w:rsid w:val="00106761"/>
    <w:rsid w:val="00115C37"/>
    <w:rsid w:val="0011613F"/>
    <w:rsid w:val="0011703B"/>
    <w:rsid w:val="001214AC"/>
    <w:rsid w:val="0012152D"/>
    <w:rsid w:val="00122082"/>
    <w:rsid w:val="00122F10"/>
    <w:rsid w:val="0012431D"/>
    <w:rsid w:val="00124E3C"/>
    <w:rsid w:val="00125DFB"/>
    <w:rsid w:val="001274DC"/>
    <w:rsid w:val="00133EB5"/>
    <w:rsid w:val="0014008C"/>
    <w:rsid w:val="00152055"/>
    <w:rsid w:val="0015274E"/>
    <w:rsid w:val="001544C2"/>
    <w:rsid w:val="00154D57"/>
    <w:rsid w:val="00156B8C"/>
    <w:rsid w:val="0017141F"/>
    <w:rsid w:val="001714EA"/>
    <w:rsid w:val="0017298C"/>
    <w:rsid w:val="0017586C"/>
    <w:rsid w:val="00182FA8"/>
    <w:rsid w:val="00183F0D"/>
    <w:rsid w:val="00184723"/>
    <w:rsid w:val="00193DC4"/>
    <w:rsid w:val="001B1B43"/>
    <w:rsid w:val="001B20AE"/>
    <w:rsid w:val="001B3049"/>
    <w:rsid w:val="001C0B1B"/>
    <w:rsid w:val="001C29D9"/>
    <w:rsid w:val="001C40A5"/>
    <w:rsid w:val="001C4C53"/>
    <w:rsid w:val="001C60D5"/>
    <w:rsid w:val="001C672E"/>
    <w:rsid w:val="001C7D21"/>
    <w:rsid w:val="001D4672"/>
    <w:rsid w:val="001D5D76"/>
    <w:rsid w:val="001D7297"/>
    <w:rsid w:val="001E5839"/>
    <w:rsid w:val="001E62A3"/>
    <w:rsid w:val="001F2291"/>
    <w:rsid w:val="0020187F"/>
    <w:rsid w:val="00205FBF"/>
    <w:rsid w:val="00212FA4"/>
    <w:rsid w:val="00213C0A"/>
    <w:rsid w:val="00222E40"/>
    <w:rsid w:val="00237737"/>
    <w:rsid w:val="002401DB"/>
    <w:rsid w:val="00240975"/>
    <w:rsid w:val="00243FB7"/>
    <w:rsid w:val="002509EA"/>
    <w:rsid w:val="00255091"/>
    <w:rsid w:val="00257B85"/>
    <w:rsid w:val="0026429B"/>
    <w:rsid w:val="00264D19"/>
    <w:rsid w:val="00266C72"/>
    <w:rsid w:val="00273D5B"/>
    <w:rsid w:val="00276182"/>
    <w:rsid w:val="002762AF"/>
    <w:rsid w:val="002813E5"/>
    <w:rsid w:val="00287913"/>
    <w:rsid w:val="00287DD3"/>
    <w:rsid w:val="00296AD1"/>
    <w:rsid w:val="00296B26"/>
    <w:rsid w:val="002A4601"/>
    <w:rsid w:val="002B1862"/>
    <w:rsid w:val="002B2156"/>
    <w:rsid w:val="002B7309"/>
    <w:rsid w:val="002C17C5"/>
    <w:rsid w:val="002C442C"/>
    <w:rsid w:val="002D651C"/>
    <w:rsid w:val="002D6C7F"/>
    <w:rsid w:val="002D6CD3"/>
    <w:rsid w:val="002D6E64"/>
    <w:rsid w:val="002E0539"/>
    <w:rsid w:val="002E7672"/>
    <w:rsid w:val="002F013C"/>
    <w:rsid w:val="002F33BA"/>
    <w:rsid w:val="002F543B"/>
    <w:rsid w:val="002F7B09"/>
    <w:rsid w:val="00304BD3"/>
    <w:rsid w:val="00304CD4"/>
    <w:rsid w:val="00306341"/>
    <w:rsid w:val="0031336D"/>
    <w:rsid w:val="0031617B"/>
    <w:rsid w:val="00316254"/>
    <w:rsid w:val="00321A24"/>
    <w:rsid w:val="0032496E"/>
    <w:rsid w:val="00331C47"/>
    <w:rsid w:val="00342778"/>
    <w:rsid w:val="00350CDE"/>
    <w:rsid w:val="003523A0"/>
    <w:rsid w:val="003609C4"/>
    <w:rsid w:val="00362DBC"/>
    <w:rsid w:val="0036316A"/>
    <w:rsid w:val="00373DCF"/>
    <w:rsid w:val="00384AF8"/>
    <w:rsid w:val="00387145"/>
    <w:rsid w:val="00394B93"/>
    <w:rsid w:val="00395797"/>
    <w:rsid w:val="003A09CB"/>
    <w:rsid w:val="003A63D6"/>
    <w:rsid w:val="003A6CAC"/>
    <w:rsid w:val="003B25F9"/>
    <w:rsid w:val="003B34A2"/>
    <w:rsid w:val="003B3F6C"/>
    <w:rsid w:val="003B5AE6"/>
    <w:rsid w:val="003B79C9"/>
    <w:rsid w:val="003C0F9A"/>
    <w:rsid w:val="003D6041"/>
    <w:rsid w:val="003E2890"/>
    <w:rsid w:val="003E5662"/>
    <w:rsid w:val="003F03EE"/>
    <w:rsid w:val="003F5501"/>
    <w:rsid w:val="00402498"/>
    <w:rsid w:val="004028E1"/>
    <w:rsid w:val="00403827"/>
    <w:rsid w:val="00410628"/>
    <w:rsid w:val="00416006"/>
    <w:rsid w:val="00416AFD"/>
    <w:rsid w:val="0042155A"/>
    <w:rsid w:val="00423244"/>
    <w:rsid w:val="004258CB"/>
    <w:rsid w:val="00431278"/>
    <w:rsid w:val="0043207C"/>
    <w:rsid w:val="00442051"/>
    <w:rsid w:val="004479DC"/>
    <w:rsid w:val="00454366"/>
    <w:rsid w:val="00456B71"/>
    <w:rsid w:val="00464691"/>
    <w:rsid w:val="00470ACE"/>
    <w:rsid w:val="00472FEE"/>
    <w:rsid w:val="00473C47"/>
    <w:rsid w:val="004740AC"/>
    <w:rsid w:val="00476647"/>
    <w:rsid w:val="00476734"/>
    <w:rsid w:val="00484A9F"/>
    <w:rsid w:val="00490742"/>
    <w:rsid w:val="0049136A"/>
    <w:rsid w:val="00492A35"/>
    <w:rsid w:val="00493FAB"/>
    <w:rsid w:val="004941AF"/>
    <w:rsid w:val="004941BD"/>
    <w:rsid w:val="00495267"/>
    <w:rsid w:val="004952D0"/>
    <w:rsid w:val="00496676"/>
    <w:rsid w:val="004A0D9D"/>
    <w:rsid w:val="004A74F8"/>
    <w:rsid w:val="004B04C6"/>
    <w:rsid w:val="004B1918"/>
    <w:rsid w:val="004B4FF1"/>
    <w:rsid w:val="004B5550"/>
    <w:rsid w:val="004B580A"/>
    <w:rsid w:val="004B774B"/>
    <w:rsid w:val="004C35B0"/>
    <w:rsid w:val="004D7AFC"/>
    <w:rsid w:val="004E0839"/>
    <w:rsid w:val="004F1581"/>
    <w:rsid w:val="00500430"/>
    <w:rsid w:val="00510B12"/>
    <w:rsid w:val="00512766"/>
    <w:rsid w:val="00512D41"/>
    <w:rsid w:val="00520741"/>
    <w:rsid w:val="00533405"/>
    <w:rsid w:val="00533DF7"/>
    <w:rsid w:val="005349B9"/>
    <w:rsid w:val="00541354"/>
    <w:rsid w:val="00544123"/>
    <w:rsid w:val="00544915"/>
    <w:rsid w:val="00554A40"/>
    <w:rsid w:val="00564A6F"/>
    <w:rsid w:val="0057148B"/>
    <w:rsid w:val="00573555"/>
    <w:rsid w:val="005808F2"/>
    <w:rsid w:val="00586A5F"/>
    <w:rsid w:val="0059370C"/>
    <w:rsid w:val="00593FD0"/>
    <w:rsid w:val="005A5F27"/>
    <w:rsid w:val="005B12EB"/>
    <w:rsid w:val="005B4157"/>
    <w:rsid w:val="005B4C55"/>
    <w:rsid w:val="005D3826"/>
    <w:rsid w:val="005D4010"/>
    <w:rsid w:val="005E2BB7"/>
    <w:rsid w:val="005F05EC"/>
    <w:rsid w:val="005F08A4"/>
    <w:rsid w:val="005F547A"/>
    <w:rsid w:val="0060333D"/>
    <w:rsid w:val="00605A4C"/>
    <w:rsid w:val="00615F4F"/>
    <w:rsid w:val="00620532"/>
    <w:rsid w:val="00623DB3"/>
    <w:rsid w:val="00624BFF"/>
    <w:rsid w:val="00631C1C"/>
    <w:rsid w:val="0063706B"/>
    <w:rsid w:val="00641D1C"/>
    <w:rsid w:val="0064204C"/>
    <w:rsid w:val="00643254"/>
    <w:rsid w:val="00645346"/>
    <w:rsid w:val="00660769"/>
    <w:rsid w:val="006629DF"/>
    <w:rsid w:val="00663821"/>
    <w:rsid w:val="006702C0"/>
    <w:rsid w:val="00675F6F"/>
    <w:rsid w:val="0067677D"/>
    <w:rsid w:val="006845A2"/>
    <w:rsid w:val="00685C7C"/>
    <w:rsid w:val="00691B85"/>
    <w:rsid w:val="006928A0"/>
    <w:rsid w:val="00693C79"/>
    <w:rsid w:val="00693E3E"/>
    <w:rsid w:val="006A1BD3"/>
    <w:rsid w:val="006B380D"/>
    <w:rsid w:val="006C1380"/>
    <w:rsid w:val="006D121C"/>
    <w:rsid w:val="006D1486"/>
    <w:rsid w:val="006D3D2F"/>
    <w:rsid w:val="006E06D1"/>
    <w:rsid w:val="006E1AD8"/>
    <w:rsid w:val="006F0B05"/>
    <w:rsid w:val="006F1C10"/>
    <w:rsid w:val="007018EC"/>
    <w:rsid w:val="00702937"/>
    <w:rsid w:val="0070743F"/>
    <w:rsid w:val="007102D4"/>
    <w:rsid w:val="00713DD5"/>
    <w:rsid w:val="00714F09"/>
    <w:rsid w:val="00715584"/>
    <w:rsid w:val="00716C4C"/>
    <w:rsid w:val="007171D1"/>
    <w:rsid w:val="0072073C"/>
    <w:rsid w:val="00721C22"/>
    <w:rsid w:val="00733183"/>
    <w:rsid w:val="00733BF8"/>
    <w:rsid w:val="00735816"/>
    <w:rsid w:val="00735EF8"/>
    <w:rsid w:val="00737007"/>
    <w:rsid w:val="00752191"/>
    <w:rsid w:val="0076624F"/>
    <w:rsid w:val="00770102"/>
    <w:rsid w:val="00770C8A"/>
    <w:rsid w:val="00770EC2"/>
    <w:rsid w:val="00774BA8"/>
    <w:rsid w:val="007800D3"/>
    <w:rsid w:val="00786832"/>
    <w:rsid w:val="00795160"/>
    <w:rsid w:val="007A2AE2"/>
    <w:rsid w:val="007A4761"/>
    <w:rsid w:val="007B173E"/>
    <w:rsid w:val="007C006A"/>
    <w:rsid w:val="007C1A08"/>
    <w:rsid w:val="007C250C"/>
    <w:rsid w:val="007C596C"/>
    <w:rsid w:val="007C65C3"/>
    <w:rsid w:val="007C6BA5"/>
    <w:rsid w:val="007D05BA"/>
    <w:rsid w:val="007D4F6E"/>
    <w:rsid w:val="007D686E"/>
    <w:rsid w:val="007E1D7C"/>
    <w:rsid w:val="007E255F"/>
    <w:rsid w:val="007E7302"/>
    <w:rsid w:val="007F0CBB"/>
    <w:rsid w:val="0081324C"/>
    <w:rsid w:val="0081671C"/>
    <w:rsid w:val="00821E64"/>
    <w:rsid w:val="00825678"/>
    <w:rsid w:val="0085011D"/>
    <w:rsid w:val="008524C5"/>
    <w:rsid w:val="00854299"/>
    <w:rsid w:val="00855CB3"/>
    <w:rsid w:val="0085629E"/>
    <w:rsid w:val="0086073B"/>
    <w:rsid w:val="00862CAE"/>
    <w:rsid w:val="00867FEC"/>
    <w:rsid w:val="008715D4"/>
    <w:rsid w:val="008741B7"/>
    <w:rsid w:val="00875876"/>
    <w:rsid w:val="0087636D"/>
    <w:rsid w:val="00881C87"/>
    <w:rsid w:val="00885E1D"/>
    <w:rsid w:val="00891C4C"/>
    <w:rsid w:val="00897D9C"/>
    <w:rsid w:val="008A1EF2"/>
    <w:rsid w:val="008A4A09"/>
    <w:rsid w:val="008B1755"/>
    <w:rsid w:val="008B2BC0"/>
    <w:rsid w:val="008D2750"/>
    <w:rsid w:val="008D6ACA"/>
    <w:rsid w:val="008E5DBB"/>
    <w:rsid w:val="008F4155"/>
    <w:rsid w:val="008F61D1"/>
    <w:rsid w:val="008F7903"/>
    <w:rsid w:val="009042CF"/>
    <w:rsid w:val="00907282"/>
    <w:rsid w:val="009121E1"/>
    <w:rsid w:val="009208F8"/>
    <w:rsid w:val="00926AB4"/>
    <w:rsid w:val="00932C02"/>
    <w:rsid w:val="009408BD"/>
    <w:rsid w:val="009457BF"/>
    <w:rsid w:val="009503BE"/>
    <w:rsid w:val="00953B58"/>
    <w:rsid w:val="0096214F"/>
    <w:rsid w:val="00963F45"/>
    <w:rsid w:val="00964503"/>
    <w:rsid w:val="00967707"/>
    <w:rsid w:val="00987A62"/>
    <w:rsid w:val="00993322"/>
    <w:rsid w:val="00995289"/>
    <w:rsid w:val="00995F8B"/>
    <w:rsid w:val="009A088D"/>
    <w:rsid w:val="009A2E8B"/>
    <w:rsid w:val="009A308B"/>
    <w:rsid w:val="009A62B1"/>
    <w:rsid w:val="009C0265"/>
    <w:rsid w:val="009C12E5"/>
    <w:rsid w:val="009C1CB6"/>
    <w:rsid w:val="009C2A7D"/>
    <w:rsid w:val="009D294D"/>
    <w:rsid w:val="009D77E0"/>
    <w:rsid w:val="009E0EE2"/>
    <w:rsid w:val="009E4D39"/>
    <w:rsid w:val="009E54C1"/>
    <w:rsid w:val="009F0D11"/>
    <w:rsid w:val="009F0E07"/>
    <w:rsid w:val="009F6A8D"/>
    <w:rsid w:val="009F6B52"/>
    <w:rsid w:val="009F6F85"/>
    <w:rsid w:val="00A00452"/>
    <w:rsid w:val="00A14570"/>
    <w:rsid w:val="00A15A20"/>
    <w:rsid w:val="00A160E2"/>
    <w:rsid w:val="00A21461"/>
    <w:rsid w:val="00A21C2B"/>
    <w:rsid w:val="00A36AB4"/>
    <w:rsid w:val="00A4312D"/>
    <w:rsid w:val="00A431B6"/>
    <w:rsid w:val="00A668B5"/>
    <w:rsid w:val="00A82476"/>
    <w:rsid w:val="00A82D33"/>
    <w:rsid w:val="00A8315F"/>
    <w:rsid w:val="00A847A9"/>
    <w:rsid w:val="00AA2062"/>
    <w:rsid w:val="00AB22CD"/>
    <w:rsid w:val="00AB3935"/>
    <w:rsid w:val="00AB4D99"/>
    <w:rsid w:val="00AB5E46"/>
    <w:rsid w:val="00AC0405"/>
    <w:rsid w:val="00AC0B22"/>
    <w:rsid w:val="00AD0998"/>
    <w:rsid w:val="00AD3A54"/>
    <w:rsid w:val="00AD4E75"/>
    <w:rsid w:val="00AE40C2"/>
    <w:rsid w:val="00AF11FE"/>
    <w:rsid w:val="00AF26AA"/>
    <w:rsid w:val="00AF753C"/>
    <w:rsid w:val="00B06192"/>
    <w:rsid w:val="00B1255A"/>
    <w:rsid w:val="00B2072B"/>
    <w:rsid w:val="00B23DD6"/>
    <w:rsid w:val="00B248BA"/>
    <w:rsid w:val="00B25140"/>
    <w:rsid w:val="00B2794C"/>
    <w:rsid w:val="00B33A61"/>
    <w:rsid w:val="00B34F99"/>
    <w:rsid w:val="00B3617D"/>
    <w:rsid w:val="00B42BA5"/>
    <w:rsid w:val="00B44749"/>
    <w:rsid w:val="00B46396"/>
    <w:rsid w:val="00B47409"/>
    <w:rsid w:val="00B50B19"/>
    <w:rsid w:val="00B53325"/>
    <w:rsid w:val="00B53F55"/>
    <w:rsid w:val="00B63C9F"/>
    <w:rsid w:val="00B673BC"/>
    <w:rsid w:val="00B71F8E"/>
    <w:rsid w:val="00B83093"/>
    <w:rsid w:val="00B832DF"/>
    <w:rsid w:val="00B86714"/>
    <w:rsid w:val="00B90985"/>
    <w:rsid w:val="00B91AC7"/>
    <w:rsid w:val="00BA188B"/>
    <w:rsid w:val="00BA5160"/>
    <w:rsid w:val="00BB0F03"/>
    <w:rsid w:val="00BB2C6D"/>
    <w:rsid w:val="00BB4CB0"/>
    <w:rsid w:val="00BB5C96"/>
    <w:rsid w:val="00BC46BF"/>
    <w:rsid w:val="00BC5F3F"/>
    <w:rsid w:val="00BC6F52"/>
    <w:rsid w:val="00BD4CCC"/>
    <w:rsid w:val="00BE185B"/>
    <w:rsid w:val="00BE6619"/>
    <w:rsid w:val="00BF1472"/>
    <w:rsid w:val="00BF286C"/>
    <w:rsid w:val="00BF3E0A"/>
    <w:rsid w:val="00C02059"/>
    <w:rsid w:val="00C04A83"/>
    <w:rsid w:val="00C05C5C"/>
    <w:rsid w:val="00C06035"/>
    <w:rsid w:val="00C07331"/>
    <w:rsid w:val="00C14ED2"/>
    <w:rsid w:val="00C20329"/>
    <w:rsid w:val="00C239AD"/>
    <w:rsid w:val="00C3470B"/>
    <w:rsid w:val="00C352D3"/>
    <w:rsid w:val="00C423F5"/>
    <w:rsid w:val="00C42758"/>
    <w:rsid w:val="00C439A7"/>
    <w:rsid w:val="00C472C7"/>
    <w:rsid w:val="00C47650"/>
    <w:rsid w:val="00C636D3"/>
    <w:rsid w:val="00C65305"/>
    <w:rsid w:val="00C65F4D"/>
    <w:rsid w:val="00C66D4F"/>
    <w:rsid w:val="00C738D8"/>
    <w:rsid w:val="00C82CCF"/>
    <w:rsid w:val="00C8581F"/>
    <w:rsid w:val="00C8628B"/>
    <w:rsid w:val="00C90312"/>
    <w:rsid w:val="00C9047C"/>
    <w:rsid w:val="00C91ABF"/>
    <w:rsid w:val="00C933D3"/>
    <w:rsid w:val="00C939B1"/>
    <w:rsid w:val="00CA221E"/>
    <w:rsid w:val="00CA4C9F"/>
    <w:rsid w:val="00CA5819"/>
    <w:rsid w:val="00CB69C8"/>
    <w:rsid w:val="00CB7848"/>
    <w:rsid w:val="00CC427E"/>
    <w:rsid w:val="00CC581E"/>
    <w:rsid w:val="00CD24CD"/>
    <w:rsid w:val="00CE2A69"/>
    <w:rsid w:val="00CE3AAC"/>
    <w:rsid w:val="00CE4311"/>
    <w:rsid w:val="00CE5FE6"/>
    <w:rsid w:val="00CF69A8"/>
    <w:rsid w:val="00CF7486"/>
    <w:rsid w:val="00D02EDA"/>
    <w:rsid w:val="00D03E7D"/>
    <w:rsid w:val="00D03F40"/>
    <w:rsid w:val="00D1383B"/>
    <w:rsid w:val="00D14EDA"/>
    <w:rsid w:val="00D215C0"/>
    <w:rsid w:val="00D45FBA"/>
    <w:rsid w:val="00D460AC"/>
    <w:rsid w:val="00D46484"/>
    <w:rsid w:val="00D55C25"/>
    <w:rsid w:val="00D57F52"/>
    <w:rsid w:val="00D61E36"/>
    <w:rsid w:val="00D63014"/>
    <w:rsid w:val="00D76409"/>
    <w:rsid w:val="00D828FA"/>
    <w:rsid w:val="00D85591"/>
    <w:rsid w:val="00D912D9"/>
    <w:rsid w:val="00D93109"/>
    <w:rsid w:val="00D94C79"/>
    <w:rsid w:val="00D95146"/>
    <w:rsid w:val="00D9751B"/>
    <w:rsid w:val="00DA3758"/>
    <w:rsid w:val="00DA37FB"/>
    <w:rsid w:val="00DA64A3"/>
    <w:rsid w:val="00DA7FD0"/>
    <w:rsid w:val="00DB3523"/>
    <w:rsid w:val="00DB5D53"/>
    <w:rsid w:val="00DC0C51"/>
    <w:rsid w:val="00DC528F"/>
    <w:rsid w:val="00DC56EB"/>
    <w:rsid w:val="00DD1311"/>
    <w:rsid w:val="00DD2166"/>
    <w:rsid w:val="00DD2565"/>
    <w:rsid w:val="00DD3B19"/>
    <w:rsid w:val="00DE188C"/>
    <w:rsid w:val="00DE64EF"/>
    <w:rsid w:val="00DF3880"/>
    <w:rsid w:val="00DF6BB2"/>
    <w:rsid w:val="00E04990"/>
    <w:rsid w:val="00E05048"/>
    <w:rsid w:val="00E12959"/>
    <w:rsid w:val="00E12C66"/>
    <w:rsid w:val="00E318EF"/>
    <w:rsid w:val="00E34A9B"/>
    <w:rsid w:val="00E3508D"/>
    <w:rsid w:val="00E46E6B"/>
    <w:rsid w:val="00E5288F"/>
    <w:rsid w:val="00E54058"/>
    <w:rsid w:val="00E55B12"/>
    <w:rsid w:val="00E638D1"/>
    <w:rsid w:val="00E64532"/>
    <w:rsid w:val="00E64F30"/>
    <w:rsid w:val="00E717D2"/>
    <w:rsid w:val="00E75BAB"/>
    <w:rsid w:val="00E84225"/>
    <w:rsid w:val="00E849D5"/>
    <w:rsid w:val="00E855A8"/>
    <w:rsid w:val="00E86228"/>
    <w:rsid w:val="00E90DBE"/>
    <w:rsid w:val="00E9146E"/>
    <w:rsid w:val="00E95674"/>
    <w:rsid w:val="00EA54D6"/>
    <w:rsid w:val="00EA640C"/>
    <w:rsid w:val="00EA6569"/>
    <w:rsid w:val="00EB3EA7"/>
    <w:rsid w:val="00EB6FB1"/>
    <w:rsid w:val="00EC086F"/>
    <w:rsid w:val="00EC46F9"/>
    <w:rsid w:val="00EC7D7F"/>
    <w:rsid w:val="00ED097D"/>
    <w:rsid w:val="00EE344E"/>
    <w:rsid w:val="00EE50EA"/>
    <w:rsid w:val="00EE6D7F"/>
    <w:rsid w:val="00EF44A4"/>
    <w:rsid w:val="00EF45A8"/>
    <w:rsid w:val="00EF5856"/>
    <w:rsid w:val="00EF6637"/>
    <w:rsid w:val="00F00A89"/>
    <w:rsid w:val="00F0157B"/>
    <w:rsid w:val="00F04F0A"/>
    <w:rsid w:val="00F10A8B"/>
    <w:rsid w:val="00F240F1"/>
    <w:rsid w:val="00F33669"/>
    <w:rsid w:val="00F41C67"/>
    <w:rsid w:val="00F55A6B"/>
    <w:rsid w:val="00F61498"/>
    <w:rsid w:val="00F72392"/>
    <w:rsid w:val="00F725CD"/>
    <w:rsid w:val="00F82FB4"/>
    <w:rsid w:val="00F85A52"/>
    <w:rsid w:val="00F866F0"/>
    <w:rsid w:val="00FA67C6"/>
    <w:rsid w:val="00FB0DF8"/>
    <w:rsid w:val="00FB64BC"/>
    <w:rsid w:val="00FC02F0"/>
    <w:rsid w:val="00FC3671"/>
    <w:rsid w:val="00FC54CA"/>
    <w:rsid w:val="00FC5D05"/>
    <w:rsid w:val="00FC7A34"/>
    <w:rsid w:val="00FD2951"/>
    <w:rsid w:val="00FD4ED8"/>
    <w:rsid w:val="00FE7B5F"/>
    <w:rsid w:val="00FF2167"/>
    <w:rsid w:val="00FF5126"/>
    <w:rsid w:val="00FF67BC"/>
    <w:rsid w:val="00FF6E8C"/>
    <w:rsid w:val="00FF6EC8"/>
    <w:rsid w:val="00FF6EF9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47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587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CA58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0333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470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3470B"/>
  </w:style>
  <w:style w:type="paragraph" w:styleId="a5">
    <w:name w:val="Body Text"/>
    <w:basedOn w:val="a"/>
    <w:rsid w:val="00C3470B"/>
    <w:rPr>
      <w:sz w:val="28"/>
      <w:szCs w:val="20"/>
    </w:rPr>
  </w:style>
  <w:style w:type="paragraph" w:customStyle="1" w:styleId="ConsPlusNormal">
    <w:name w:val="ConsPlusNormal"/>
    <w:uiPriority w:val="99"/>
    <w:rsid w:val="00C347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347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347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C347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rsid w:val="00C3470B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rsid w:val="00533DF7"/>
    <w:pPr>
      <w:spacing w:after="120"/>
      <w:ind w:left="283"/>
    </w:pPr>
    <w:rPr>
      <w:sz w:val="16"/>
      <w:szCs w:val="16"/>
    </w:rPr>
  </w:style>
  <w:style w:type="paragraph" w:styleId="a7">
    <w:name w:val="Document Map"/>
    <w:basedOn w:val="a"/>
    <w:semiHidden/>
    <w:rsid w:val="001714EA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8">
    <w:name w:val="Table Grid"/>
    <w:basedOn w:val="a1"/>
    <w:rsid w:val="00B279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unhideWhenUsed/>
    <w:rsid w:val="0047664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476647"/>
    <w:rPr>
      <w:sz w:val="24"/>
      <w:szCs w:val="24"/>
    </w:rPr>
  </w:style>
  <w:style w:type="paragraph" w:styleId="ab">
    <w:name w:val="Normal (Web)"/>
    <w:basedOn w:val="a"/>
    <w:uiPriority w:val="99"/>
    <w:rsid w:val="00675F6F"/>
    <w:pPr>
      <w:suppressAutoHyphens/>
      <w:spacing w:before="280" w:after="280"/>
    </w:pPr>
    <w:rPr>
      <w:lang w:eastAsia="ar-SA"/>
    </w:rPr>
  </w:style>
  <w:style w:type="character" w:customStyle="1" w:styleId="gen">
    <w:name w:val="gen"/>
    <w:basedOn w:val="a0"/>
    <w:rsid w:val="000A5EE7"/>
  </w:style>
  <w:style w:type="paragraph" w:styleId="ac">
    <w:name w:val="List Paragraph"/>
    <w:basedOn w:val="a"/>
    <w:uiPriority w:val="34"/>
    <w:qFormat/>
    <w:rsid w:val="009F6B52"/>
    <w:pPr>
      <w:ind w:left="708"/>
    </w:pPr>
  </w:style>
  <w:style w:type="character" w:customStyle="1" w:styleId="10">
    <w:name w:val="Заголовок 1 Знак"/>
    <w:basedOn w:val="a0"/>
    <w:link w:val="1"/>
    <w:uiPriority w:val="99"/>
    <w:rsid w:val="00875876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875876"/>
    <w:rPr>
      <w:color w:val="008000"/>
    </w:rPr>
  </w:style>
  <w:style w:type="paragraph" w:customStyle="1" w:styleId="consplusnormal0">
    <w:name w:val="consplusnormal"/>
    <w:basedOn w:val="a"/>
    <w:rsid w:val="004B04C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CA58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me">
    <w:name w:val="name"/>
    <w:basedOn w:val="a0"/>
    <w:rsid w:val="00CA5819"/>
  </w:style>
  <w:style w:type="character" w:styleId="ae">
    <w:name w:val="Hyperlink"/>
    <w:basedOn w:val="a0"/>
    <w:uiPriority w:val="99"/>
    <w:unhideWhenUsed/>
    <w:rsid w:val="00CA581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A5819"/>
  </w:style>
  <w:style w:type="character" w:customStyle="1" w:styleId="value">
    <w:name w:val="value"/>
    <w:basedOn w:val="a0"/>
    <w:rsid w:val="00CA5819"/>
  </w:style>
  <w:style w:type="character" w:customStyle="1" w:styleId="type">
    <w:name w:val="type"/>
    <w:basedOn w:val="a0"/>
    <w:rsid w:val="00CA5819"/>
  </w:style>
  <w:style w:type="character" w:styleId="af">
    <w:name w:val="Emphasis"/>
    <w:basedOn w:val="a0"/>
    <w:uiPriority w:val="20"/>
    <w:qFormat/>
    <w:rsid w:val="00CA5819"/>
    <w:rPr>
      <w:i/>
      <w:iCs/>
    </w:rPr>
  </w:style>
  <w:style w:type="character" w:customStyle="1" w:styleId="30">
    <w:name w:val="Заголовок 3 Знак"/>
    <w:basedOn w:val="a0"/>
    <w:link w:val="3"/>
    <w:semiHidden/>
    <w:rsid w:val="0060333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0">
    <w:name w:val="???????"/>
    <w:rsid w:val="00C239A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styleId="af1">
    <w:name w:val="Strong"/>
    <w:basedOn w:val="a0"/>
    <w:uiPriority w:val="22"/>
    <w:qFormat/>
    <w:rsid w:val="005334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7352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1101217956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82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5474819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96023686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9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1106956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1383863288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9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9163320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1498378993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93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912146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467553366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2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8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6183710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955714706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7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9840575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910113661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2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099567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1296525214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0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321497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786698884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3990032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9898702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5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8285888">
              <w:marLeft w:val="0"/>
              <w:marRight w:val="0"/>
              <w:marTop w:val="0"/>
              <w:marBottom w:val="24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862716554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7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72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CD311-0BB6-4D79-86FC-AE1F7BB5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351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Ekonomika</Company>
  <LinksUpToDate>false</LinksUpToDate>
  <CharactersWithSpaces>3044</CharactersWithSpaces>
  <SharedDoc>false</SharedDoc>
  <HLinks>
    <vt:vector size="12" baseType="variant">
      <vt:variant>
        <vt:i4>720960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P209</vt:lpwstr>
      </vt:variant>
      <vt:variant>
        <vt:i4>458816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Dmitry</dc:creator>
  <cp:lastModifiedBy>Karavaevo</cp:lastModifiedBy>
  <cp:revision>3</cp:revision>
  <cp:lastPrinted>2019-08-23T06:48:00Z</cp:lastPrinted>
  <dcterms:created xsi:type="dcterms:W3CDTF">2019-09-06T05:49:00Z</dcterms:created>
  <dcterms:modified xsi:type="dcterms:W3CDTF">2019-09-06T05:49:00Z</dcterms:modified>
</cp:coreProperties>
</file>